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3A3E18" w14:textId="77777777" w:rsidR="00D913DB" w:rsidRDefault="00D913DB" w:rsidP="00D913DB">
      <w:pPr>
        <w:jc w:val="center"/>
        <w:rPr>
          <w:rFonts w:asciiTheme="minorHAnsi" w:hAnsiTheme="minorHAnsi" w:cs="Arial"/>
          <w:b/>
          <w:sz w:val="28"/>
          <w:szCs w:val="28"/>
        </w:rPr>
      </w:pPr>
      <w:r>
        <w:rPr>
          <w:rFonts w:asciiTheme="minorHAnsi" w:hAnsiTheme="minorHAnsi" w:cs="Arial"/>
          <w:b/>
          <w:sz w:val="28"/>
          <w:szCs w:val="28"/>
        </w:rPr>
        <w:t>Revision – move law/ethics to beginning of course.</w:t>
      </w:r>
    </w:p>
    <w:p w14:paraId="3F6D0D50" w14:textId="77777777" w:rsidR="00D913DB" w:rsidRDefault="00D913DB" w:rsidP="00D913DB">
      <w:pPr>
        <w:jc w:val="center"/>
        <w:rPr>
          <w:rFonts w:asciiTheme="minorHAnsi" w:hAnsiTheme="minorHAnsi" w:cs="Arial"/>
          <w:b/>
          <w:sz w:val="28"/>
          <w:szCs w:val="28"/>
        </w:rPr>
      </w:pPr>
    </w:p>
    <w:p w14:paraId="6EAF70BF" w14:textId="059C6753" w:rsidR="009940A8" w:rsidRPr="00716862" w:rsidRDefault="007A7B3E" w:rsidP="002B733F">
      <w:pPr>
        <w:jc w:val="center"/>
        <w:rPr>
          <w:rFonts w:asciiTheme="minorHAnsi" w:hAnsiTheme="minorHAnsi" w:cs="Arial"/>
          <w:b/>
          <w:sz w:val="28"/>
          <w:szCs w:val="28"/>
        </w:rPr>
      </w:pPr>
      <w:bookmarkStart w:id="0" w:name="_GoBack"/>
      <w:bookmarkEnd w:id="0"/>
      <w:r>
        <w:rPr>
          <w:rFonts w:asciiTheme="minorHAnsi" w:hAnsiTheme="minorHAnsi" w:cs="Arial"/>
          <w:b/>
          <w:sz w:val="28"/>
          <w:szCs w:val="28"/>
        </w:rPr>
        <w:t>J460</w:t>
      </w:r>
      <w:r w:rsidR="008D6978" w:rsidRPr="00716862">
        <w:rPr>
          <w:rFonts w:asciiTheme="minorHAnsi" w:hAnsiTheme="minorHAnsi" w:cs="Arial"/>
          <w:b/>
          <w:sz w:val="28"/>
          <w:szCs w:val="28"/>
        </w:rPr>
        <w:t xml:space="preserve"> – </w:t>
      </w:r>
      <w:r>
        <w:rPr>
          <w:rFonts w:asciiTheme="minorHAnsi" w:hAnsiTheme="minorHAnsi" w:cs="Arial"/>
          <w:b/>
          <w:sz w:val="28"/>
          <w:szCs w:val="28"/>
        </w:rPr>
        <w:t>Investigative Reporting (</w:t>
      </w:r>
      <w:r w:rsidR="00E43A98">
        <w:rPr>
          <w:rFonts w:asciiTheme="minorHAnsi" w:hAnsiTheme="minorHAnsi" w:cs="Arial"/>
          <w:b/>
          <w:sz w:val="28"/>
          <w:szCs w:val="28"/>
        </w:rPr>
        <w:t xml:space="preserve">Spring </w:t>
      </w:r>
      <w:r w:rsidR="00BA4A53">
        <w:rPr>
          <w:rFonts w:asciiTheme="minorHAnsi" w:hAnsiTheme="minorHAnsi" w:cs="Arial"/>
          <w:b/>
          <w:sz w:val="28"/>
          <w:szCs w:val="28"/>
        </w:rPr>
        <w:t>2015</w:t>
      </w:r>
      <w:r w:rsidR="00716862">
        <w:rPr>
          <w:rFonts w:asciiTheme="minorHAnsi" w:hAnsiTheme="minorHAnsi" w:cs="Arial"/>
          <w:b/>
          <w:sz w:val="28"/>
          <w:szCs w:val="28"/>
        </w:rPr>
        <w:t>)</w:t>
      </w:r>
    </w:p>
    <w:p w14:paraId="6658306D" w14:textId="07E31B90" w:rsidR="00E43A98" w:rsidRPr="00E43A98" w:rsidRDefault="00E43A98" w:rsidP="00E43A98">
      <w:pPr>
        <w:jc w:val="center"/>
        <w:rPr>
          <w:rFonts w:asciiTheme="minorHAnsi" w:hAnsiTheme="minorHAnsi" w:cs="Arial"/>
        </w:rPr>
      </w:pPr>
      <w:r>
        <w:rPr>
          <w:rFonts w:asciiTheme="minorHAnsi" w:hAnsiTheme="minorHAnsi" w:cs="Arial"/>
        </w:rPr>
        <w:t xml:space="preserve">M/W </w:t>
      </w:r>
      <w:r w:rsidR="00BA4A53">
        <w:rPr>
          <w:rFonts w:asciiTheme="minorHAnsi" w:hAnsiTheme="minorHAnsi" w:cs="Arial"/>
        </w:rPr>
        <w:t>1pm-2:15pm</w:t>
      </w:r>
    </w:p>
    <w:p w14:paraId="228D9993" w14:textId="696A0FF9" w:rsidR="009940A8" w:rsidRPr="00716862" w:rsidRDefault="00E43A98" w:rsidP="00E43A98">
      <w:pPr>
        <w:jc w:val="center"/>
        <w:rPr>
          <w:rFonts w:asciiTheme="minorHAnsi" w:hAnsiTheme="minorHAnsi" w:cs="Arial"/>
        </w:rPr>
      </w:pPr>
      <w:r>
        <w:rPr>
          <w:rFonts w:asciiTheme="minorHAnsi" w:hAnsiTheme="minorHAnsi" w:cs="Arial"/>
        </w:rPr>
        <w:t xml:space="preserve">EP </w:t>
      </w:r>
      <w:r w:rsidR="00BA4A53">
        <w:rPr>
          <w:rFonts w:asciiTheme="minorHAnsi" w:hAnsiTheme="minorHAnsi" w:cs="Arial"/>
        </w:rPr>
        <w:t>213</w:t>
      </w:r>
    </w:p>
    <w:p w14:paraId="2D496862" w14:textId="77777777" w:rsidR="009940A8" w:rsidRPr="00716862" w:rsidRDefault="009940A8" w:rsidP="002B733F">
      <w:pPr>
        <w:jc w:val="center"/>
        <w:rPr>
          <w:rFonts w:asciiTheme="minorHAnsi" w:hAnsiTheme="minorHAnsi" w:cs="Arial"/>
        </w:rPr>
      </w:pPr>
    </w:p>
    <w:p w14:paraId="7436321E" w14:textId="77777777" w:rsidR="009940A8" w:rsidRPr="00716862" w:rsidRDefault="009940A8" w:rsidP="009940A8">
      <w:pPr>
        <w:rPr>
          <w:rFonts w:asciiTheme="minorHAnsi" w:hAnsiTheme="minorHAnsi" w:cs="Arial"/>
        </w:rPr>
      </w:pPr>
      <w:r w:rsidRPr="00716862">
        <w:rPr>
          <w:rFonts w:asciiTheme="minorHAnsi" w:hAnsiTheme="minorHAnsi" w:cs="Arial"/>
          <w:b/>
        </w:rPr>
        <w:t>Instructor:</w:t>
      </w:r>
      <w:r w:rsidRPr="00716862">
        <w:rPr>
          <w:rFonts w:asciiTheme="minorHAnsi" w:hAnsiTheme="minorHAnsi" w:cs="Arial"/>
        </w:rPr>
        <w:tab/>
      </w:r>
      <w:r w:rsidRPr="00716862">
        <w:rPr>
          <w:rFonts w:asciiTheme="minorHAnsi" w:hAnsiTheme="minorHAnsi" w:cs="Arial"/>
        </w:rPr>
        <w:tab/>
        <w:t>Gerry Lanosga</w:t>
      </w:r>
    </w:p>
    <w:p w14:paraId="5E2DA3C8" w14:textId="1036E03D" w:rsidR="009940A8" w:rsidRPr="00716862" w:rsidRDefault="009940A8" w:rsidP="009940A8">
      <w:pPr>
        <w:rPr>
          <w:rFonts w:asciiTheme="minorHAnsi" w:hAnsiTheme="minorHAnsi" w:cs="Arial"/>
        </w:rPr>
      </w:pPr>
      <w:r w:rsidRPr="00716862">
        <w:rPr>
          <w:rFonts w:asciiTheme="minorHAnsi" w:hAnsiTheme="minorHAnsi" w:cs="Arial"/>
          <w:b/>
        </w:rPr>
        <w:t>Office:</w:t>
      </w:r>
      <w:r w:rsidRPr="00716862">
        <w:rPr>
          <w:rFonts w:asciiTheme="minorHAnsi" w:hAnsiTheme="minorHAnsi" w:cs="Arial"/>
        </w:rPr>
        <w:tab/>
      </w:r>
      <w:r w:rsidR="00CE59F0" w:rsidRPr="00716862">
        <w:rPr>
          <w:rFonts w:asciiTheme="minorHAnsi" w:hAnsiTheme="minorHAnsi" w:cs="Arial"/>
        </w:rPr>
        <w:tab/>
      </w:r>
      <w:r w:rsidR="00716862">
        <w:rPr>
          <w:rFonts w:asciiTheme="minorHAnsi" w:hAnsiTheme="minorHAnsi" w:cs="Arial"/>
        </w:rPr>
        <w:tab/>
      </w:r>
      <w:r w:rsidR="00BA4A53">
        <w:rPr>
          <w:rFonts w:asciiTheme="minorHAnsi" w:hAnsiTheme="minorHAnsi" w:cs="Arial"/>
        </w:rPr>
        <w:t>EP 103</w:t>
      </w:r>
      <w:r w:rsidRPr="00716862">
        <w:rPr>
          <w:rFonts w:asciiTheme="minorHAnsi" w:hAnsiTheme="minorHAnsi" w:cs="Arial"/>
        </w:rPr>
        <w:tab/>
      </w:r>
    </w:p>
    <w:p w14:paraId="17F1054D" w14:textId="7AAEA204" w:rsidR="009940A8" w:rsidRPr="00716862" w:rsidRDefault="009940A8" w:rsidP="009940A8">
      <w:pPr>
        <w:ind w:left="2160" w:hanging="2160"/>
        <w:rPr>
          <w:rFonts w:asciiTheme="minorHAnsi" w:hAnsiTheme="minorHAnsi" w:cs="Arial"/>
        </w:rPr>
      </w:pPr>
      <w:r w:rsidRPr="00716862">
        <w:rPr>
          <w:rFonts w:asciiTheme="minorHAnsi" w:hAnsiTheme="minorHAnsi" w:cs="Arial"/>
          <w:b/>
        </w:rPr>
        <w:t>Office Hours:</w:t>
      </w:r>
      <w:r w:rsidRPr="00716862">
        <w:rPr>
          <w:rFonts w:asciiTheme="minorHAnsi" w:hAnsiTheme="minorHAnsi" w:cs="Arial"/>
          <w:b/>
        </w:rPr>
        <w:tab/>
      </w:r>
      <w:r w:rsidR="00BA4A53">
        <w:rPr>
          <w:rFonts w:ascii="Calibri" w:hAnsi="Calibri" w:cs="Arial"/>
        </w:rPr>
        <w:t xml:space="preserve">M/W 2:30-4:30 pm, </w:t>
      </w:r>
      <w:r w:rsidR="00BA4A53" w:rsidRPr="005D6B2F">
        <w:rPr>
          <w:rFonts w:ascii="Calibri" w:hAnsi="Calibri" w:cs="Arial"/>
        </w:rPr>
        <w:t>or by appointment</w:t>
      </w:r>
    </w:p>
    <w:p w14:paraId="188A79F4" w14:textId="77777777" w:rsidR="00BA4A53" w:rsidRDefault="009940A8" w:rsidP="000076E2">
      <w:pPr>
        <w:tabs>
          <w:tab w:val="left" w:pos="720"/>
          <w:tab w:val="left" w:pos="1440"/>
          <w:tab w:val="left" w:pos="2160"/>
          <w:tab w:val="left" w:pos="2880"/>
          <w:tab w:val="left" w:pos="3600"/>
          <w:tab w:val="left" w:pos="4320"/>
          <w:tab w:val="left" w:pos="6208"/>
        </w:tabs>
        <w:rPr>
          <w:rFonts w:asciiTheme="minorHAnsi" w:hAnsiTheme="minorHAnsi" w:cs="Arial"/>
        </w:rPr>
      </w:pPr>
      <w:r w:rsidRPr="00716862">
        <w:rPr>
          <w:rFonts w:asciiTheme="minorHAnsi" w:hAnsiTheme="minorHAnsi" w:cs="Arial"/>
          <w:b/>
        </w:rPr>
        <w:t>Telephone:</w:t>
      </w:r>
      <w:r w:rsidRPr="00716862">
        <w:rPr>
          <w:rFonts w:asciiTheme="minorHAnsi" w:hAnsiTheme="minorHAnsi" w:cs="Arial"/>
        </w:rPr>
        <w:t xml:space="preserve"> </w:t>
      </w:r>
      <w:r w:rsidRPr="00716862">
        <w:rPr>
          <w:rFonts w:asciiTheme="minorHAnsi" w:hAnsiTheme="minorHAnsi" w:cs="Arial"/>
        </w:rPr>
        <w:tab/>
      </w:r>
      <w:r w:rsidRPr="00716862">
        <w:rPr>
          <w:rFonts w:asciiTheme="minorHAnsi" w:hAnsiTheme="minorHAnsi" w:cs="Arial"/>
        </w:rPr>
        <w:tab/>
      </w:r>
      <w:r w:rsidR="00BA4A53">
        <w:rPr>
          <w:rFonts w:asciiTheme="minorHAnsi" w:hAnsiTheme="minorHAnsi" w:cs="Arial"/>
        </w:rPr>
        <w:t>812-855-0851 (office)</w:t>
      </w:r>
    </w:p>
    <w:p w14:paraId="1465260E" w14:textId="13620278" w:rsidR="009940A8" w:rsidRPr="00716862" w:rsidRDefault="00BA4A53" w:rsidP="000076E2">
      <w:pPr>
        <w:tabs>
          <w:tab w:val="left" w:pos="720"/>
          <w:tab w:val="left" w:pos="1440"/>
          <w:tab w:val="left" w:pos="2160"/>
          <w:tab w:val="left" w:pos="2880"/>
          <w:tab w:val="left" w:pos="3600"/>
          <w:tab w:val="left" w:pos="4320"/>
          <w:tab w:val="left" w:pos="6208"/>
        </w:tabs>
        <w:rPr>
          <w:rFonts w:asciiTheme="minorHAnsi" w:hAnsiTheme="minorHAnsi" w:cs="Arial"/>
        </w:rPr>
      </w:pPr>
      <w:r>
        <w:rPr>
          <w:rFonts w:asciiTheme="minorHAnsi" w:hAnsiTheme="minorHAnsi" w:cs="Arial"/>
        </w:rPr>
        <w:tab/>
      </w:r>
      <w:r>
        <w:rPr>
          <w:rFonts w:asciiTheme="minorHAnsi" w:hAnsiTheme="minorHAnsi" w:cs="Arial"/>
        </w:rPr>
        <w:tab/>
      </w:r>
      <w:r>
        <w:rPr>
          <w:rFonts w:asciiTheme="minorHAnsi" w:hAnsiTheme="minorHAnsi" w:cs="Arial"/>
        </w:rPr>
        <w:tab/>
      </w:r>
      <w:r w:rsidR="009940A8" w:rsidRPr="00716862">
        <w:rPr>
          <w:rFonts w:asciiTheme="minorHAnsi" w:hAnsiTheme="minorHAnsi" w:cs="Arial"/>
        </w:rPr>
        <w:t>317-697-6083 (cell</w:t>
      </w:r>
      <w:r w:rsidR="00F76408" w:rsidRPr="00716862">
        <w:rPr>
          <w:rFonts w:asciiTheme="minorHAnsi" w:hAnsiTheme="minorHAnsi" w:cs="Arial"/>
        </w:rPr>
        <w:t>/text</w:t>
      </w:r>
      <w:r w:rsidR="009940A8" w:rsidRPr="00716862">
        <w:rPr>
          <w:rFonts w:asciiTheme="minorHAnsi" w:hAnsiTheme="minorHAnsi" w:cs="Arial"/>
        </w:rPr>
        <w:t>)</w:t>
      </w:r>
      <w:r w:rsidR="000076E2">
        <w:rPr>
          <w:rFonts w:asciiTheme="minorHAnsi" w:hAnsiTheme="minorHAnsi" w:cs="Arial"/>
        </w:rPr>
        <w:tab/>
      </w:r>
    </w:p>
    <w:p w14:paraId="07719AB7" w14:textId="1C86633C" w:rsidR="009940A8" w:rsidRPr="00716862" w:rsidRDefault="009940A8" w:rsidP="009940A8">
      <w:pPr>
        <w:rPr>
          <w:rFonts w:asciiTheme="minorHAnsi" w:hAnsiTheme="minorHAnsi" w:cs="Arial"/>
        </w:rPr>
      </w:pPr>
      <w:r w:rsidRPr="00716862">
        <w:rPr>
          <w:rFonts w:asciiTheme="minorHAnsi" w:hAnsiTheme="minorHAnsi" w:cs="Arial"/>
          <w:b/>
        </w:rPr>
        <w:t>E-Mail:</w:t>
      </w:r>
      <w:r w:rsidRPr="00716862">
        <w:rPr>
          <w:rFonts w:asciiTheme="minorHAnsi" w:hAnsiTheme="minorHAnsi" w:cs="Arial"/>
        </w:rPr>
        <w:tab/>
      </w:r>
      <w:r w:rsidRPr="00716862">
        <w:rPr>
          <w:rFonts w:asciiTheme="minorHAnsi" w:hAnsiTheme="minorHAnsi" w:cs="Arial"/>
        </w:rPr>
        <w:tab/>
      </w:r>
      <w:r w:rsidR="00716862">
        <w:rPr>
          <w:rFonts w:asciiTheme="minorHAnsi" w:hAnsiTheme="minorHAnsi" w:cs="Arial"/>
        </w:rPr>
        <w:tab/>
      </w:r>
      <w:r w:rsidR="003D279E">
        <w:rPr>
          <w:rFonts w:asciiTheme="minorHAnsi" w:hAnsiTheme="minorHAnsi" w:cs="Arial"/>
        </w:rPr>
        <w:t>glanosga@indiana</w:t>
      </w:r>
      <w:r w:rsidR="00F76408" w:rsidRPr="00716862">
        <w:rPr>
          <w:rFonts w:asciiTheme="minorHAnsi" w:hAnsiTheme="minorHAnsi" w:cs="Arial"/>
        </w:rPr>
        <w:t>.edu</w:t>
      </w:r>
      <w:r w:rsidRPr="00716862">
        <w:rPr>
          <w:rFonts w:asciiTheme="minorHAnsi" w:hAnsiTheme="minorHAnsi" w:cs="Arial"/>
        </w:rPr>
        <w:t xml:space="preserve"> </w:t>
      </w:r>
    </w:p>
    <w:p w14:paraId="2C4917BA" w14:textId="320578CE" w:rsidR="00F76408" w:rsidRPr="00716862" w:rsidRDefault="00F76408" w:rsidP="009940A8">
      <w:pPr>
        <w:rPr>
          <w:rFonts w:asciiTheme="minorHAnsi" w:hAnsiTheme="minorHAnsi" w:cs="Arial"/>
        </w:rPr>
      </w:pPr>
      <w:r w:rsidRPr="00716862">
        <w:rPr>
          <w:rFonts w:asciiTheme="minorHAnsi" w:hAnsiTheme="minorHAnsi" w:cs="Arial"/>
          <w:b/>
        </w:rPr>
        <w:t>Twitter:</w:t>
      </w:r>
      <w:r w:rsidRPr="00716862">
        <w:rPr>
          <w:rFonts w:asciiTheme="minorHAnsi" w:hAnsiTheme="minorHAnsi" w:cs="Arial"/>
        </w:rPr>
        <w:tab/>
      </w:r>
      <w:r w:rsidRPr="00716862">
        <w:rPr>
          <w:rFonts w:asciiTheme="minorHAnsi" w:hAnsiTheme="minorHAnsi" w:cs="Arial"/>
        </w:rPr>
        <w:tab/>
        <w:t>@g</w:t>
      </w:r>
      <w:r w:rsidR="00BA4A53">
        <w:rPr>
          <w:rFonts w:asciiTheme="minorHAnsi" w:hAnsiTheme="minorHAnsi" w:cs="Arial"/>
        </w:rPr>
        <w:t>erry</w:t>
      </w:r>
      <w:r w:rsidRPr="00716862">
        <w:rPr>
          <w:rFonts w:asciiTheme="minorHAnsi" w:hAnsiTheme="minorHAnsi" w:cs="Arial"/>
        </w:rPr>
        <w:t>lanosga</w:t>
      </w:r>
    </w:p>
    <w:p w14:paraId="0B200BB9" w14:textId="50AC9B0E" w:rsidR="00F76408" w:rsidRPr="00716862" w:rsidRDefault="00F76408" w:rsidP="009940A8">
      <w:pPr>
        <w:rPr>
          <w:rFonts w:asciiTheme="minorHAnsi" w:hAnsiTheme="minorHAnsi" w:cs="Arial"/>
        </w:rPr>
      </w:pPr>
      <w:r w:rsidRPr="00716862">
        <w:rPr>
          <w:rFonts w:asciiTheme="minorHAnsi" w:hAnsiTheme="minorHAnsi" w:cs="Arial"/>
          <w:b/>
        </w:rPr>
        <w:t>Delicious:</w:t>
      </w:r>
      <w:r w:rsidRPr="00716862">
        <w:rPr>
          <w:rFonts w:asciiTheme="minorHAnsi" w:hAnsiTheme="minorHAnsi" w:cs="Arial"/>
        </w:rPr>
        <w:tab/>
      </w:r>
      <w:r w:rsidRPr="00716862">
        <w:rPr>
          <w:rFonts w:asciiTheme="minorHAnsi" w:hAnsiTheme="minorHAnsi" w:cs="Arial"/>
        </w:rPr>
        <w:tab/>
        <w:t>www.delicious.com/glanosga</w:t>
      </w:r>
      <w:r w:rsidR="003D279E">
        <w:rPr>
          <w:rFonts w:asciiTheme="minorHAnsi" w:hAnsiTheme="minorHAnsi" w:cs="Arial"/>
        </w:rPr>
        <w:t>/</w:t>
      </w:r>
      <w:r w:rsidR="00A1537C">
        <w:rPr>
          <w:rFonts w:asciiTheme="minorHAnsi" w:hAnsiTheme="minorHAnsi" w:cs="Arial"/>
        </w:rPr>
        <w:t>j</w:t>
      </w:r>
      <w:r w:rsidR="003D279E">
        <w:rPr>
          <w:rFonts w:asciiTheme="minorHAnsi" w:hAnsiTheme="minorHAnsi" w:cs="Arial"/>
        </w:rPr>
        <w:t>460/</w:t>
      </w:r>
    </w:p>
    <w:p w14:paraId="676E60D1" w14:textId="39807A95" w:rsidR="002B733F" w:rsidRPr="00716862" w:rsidRDefault="00F17E8D" w:rsidP="009940A8">
      <w:pPr>
        <w:rPr>
          <w:rFonts w:asciiTheme="minorHAnsi" w:hAnsiTheme="minorHAnsi"/>
        </w:rPr>
      </w:pPr>
      <w:r>
        <w:rPr>
          <w:rFonts w:asciiTheme="minorHAnsi" w:hAnsiTheme="minorHAnsi" w:cs="Arial"/>
        </w:rPr>
        <w:t>________</w:t>
      </w:r>
      <w:r w:rsidR="002B733F" w:rsidRPr="00716862">
        <w:rPr>
          <w:rFonts w:asciiTheme="minorHAnsi" w:hAnsiTheme="minorHAnsi" w:cs="Arial"/>
        </w:rPr>
        <w:t>______________________________________________________________________</w:t>
      </w:r>
    </w:p>
    <w:p w14:paraId="19B6EBBD" w14:textId="563EC05F" w:rsidR="00943495" w:rsidRPr="00602A48" w:rsidRDefault="00943495" w:rsidP="00077716">
      <w:pPr>
        <w:rPr>
          <w:rFonts w:asciiTheme="minorHAnsi" w:hAnsiTheme="minorHAnsi" w:cs="Arial"/>
        </w:rPr>
      </w:pPr>
    </w:p>
    <w:p w14:paraId="7C54A99B" w14:textId="09826EBA" w:rsidR="000716F8" w:rsidRPr="00602A48" w:rsidRDefault="00254746" w:rsidP="00602A48">
      <w:pPr>
        <w:jc w:val="center"/>
        <w:rPr>
          <w:rFonts w:asciiTheme="minorHAnsi" w:hAnsiTheme="minorHAnsi" w:cs="Arial"/>
          <w:bCs/>
          <w:i/>
        </w:rPr>
      </w:pPr>
      <w:r w:rsidRPr="00602A48">
        <w:rPr>
          <w:rFonts w:asciiTheme="minorHAnsi" w:hAnsiTheme="minorHAnsi" w:cs="Arial"/>
          <w:bCs/>
          <w:i/>
        </w:rPr>
        <w:t>“I didn’t like people being pushed around. I didn’t like bullies. I didn’t like people being taken advantage of.”</w:t>
      </w:r>
      <w:r w:rsidR="00602A48" w:rsidRPr="00602A48">
        <w:rPr>
          <w:rFonts w:asciiTheme="minorHAnsi" w:hAnsiTheme="minorHAnsi" w:cs="Arial"/>
          <w:bCs/>
          <w:i/>
        </w:rPr>
        <w:t xml:space="preserve"> – Walt Bogdanich, The New York Times</w:t>
      </w:r>
    </w:p>
    <w:p w14:paraId="129BDCE3" w14:textId="77777777" w:rsidR="00EF2794" w:rsidRDefault="00EF2794" w:rsidP="00077716">
      <w:pPr>
        <w:rPr>
          <w:rFonts w:asciiTheme="minorHAnsi" w:hAnsiTheme="minorHAnsi" w:cs="Arial"/>
          <w:b/>
          <w:bCs/>
          <w:u w:val="single"/>
        </w:rPr>
      </w:pPr>
    </w:p>
    <w:p w14:paraId="5DB65221" w14:textId="6A0564E5" w:rsidR="00077716" w:rsidRPr="00716862" w:rsidRDefault="00AB639A" w:rsidP="00077716">
      <w:pPr>
        <w:rPr>
          <w:rFonts w:asciiTheme="minorHAnsi" w:hAnsiTheme="minorHAnsi" w:cs="Arial"/>
          <w:b/>
          <w:bCs/>
          <w:u w:val="single"/>
        </w:rPr>
      </w:pPr>
      <w:r>
        <w:rPr>
          <w:rFonts w:asciiTheme="minorHAnsi" w:hAnsiTheme="minorHAnsi" w:cs="Arial"/>
          <w:b/>
          <w:bCs/>
          <w:u w:val="single"/>
        </w:rPr>
        <w:t>About the Course</w:t>
      </w:r>
    </w:p>
    <w:p w14:paraId="3679A09E" w14:textId="14FC7989" w:rsidR="009C06F0" w:rsidRPr="00716862" w:rsidRDefault="00077716" w:rsidP="009C06F0">
      <w:pPr>
        <w:rPr>
          <w:rFonts w:asciiTheme="minorHAnsi" w:hAnsiTheme="minorHAnsi" w:cs="Arial"/>
        </w:rPr>
      </w:pPr>
      <w:r w:rsidRPr="00716862">
        <w:rPr>
          <w:rFonts w:asciiTheme="minorHAnsi" w:hAnsiTheme="minorHAnsi" w:cs="Arial"/>
        </w:rPr>
        <w:t xml:space="preserve">The goal of this course is to ground you in the </w:t>
      </w:r>
      <w:r w:rsidR="00103A65" w:rsidRPr="00716862">
        <w:rPr>
          <w:rFonts w:asciiTheme="minorHAnsi" w:hAnsiTheme="minorHAnsi" w:cs="Arial"/>
        </w:rPr>
        <w:t xml:space="preserve">heritage, </w:t>
      </w:r>
      <w:r w:rsidRPr="00716862">
        <w:rPr>
          <w:rFonts w:asciiTheme="minorHAnsi" w:hAnsiTheme="minorHAnsi" w:cs="Arial"/>
        </w:rPr>
        <w:t>tools</w:t>
      </w:r>
      <w:r w:rsidR="00103A65" w:rsidRPr="00716862">
        <w:rPr>
          <w:rFonts w:asciiTheme="minorHAnsi" w:hAnsiTheme="minorHAnsi" w:cs="Arial"/>
        </w:rPr>
        <w:t xml:space="preserve"> and </w:t>
      </w:r>
      <w:r w:rsidRPr="00716862">
        <w:rPr>
          <w:rFonts w:asciiTheme="minorHAnsi" w:hAnsiTheme="minorHAnsi" w:cs="Arial"/>
        </w:rPr>
        <w:t xml:space="preserve">techniques </w:t>
      </w:r>
      <w:r w:rsidR="00103A65" w:rsidRPr="00716862">
        <w:rPr>
          <w:rFonts w:asciiTheme="minorHAnsi" w:hAnsiTheme="minorHAnsi" w:cs="Arial"/>
        </w:rPr>
        <w:t xml:space="preserve">of investigative </w:t>
      </w:r>
      <w:r w:rsidR="00215215" w:rsidRPr="00716862">
        <w:rPr>
          <w:rFonts w:asciiTheme="minorHAnsi" w:hAnsiTheme="minorHAnsi" w:cs="Arial"/>
        </w:rPr>
        <w:t xml:space="preserve">and in-depth </w:t>
      </w:r>
      <w:r w:rsidRPr="00716862">
        <w:rPr>
          <w:rFonts w:asciiTheme="minorHAnsi" w:hAnsiTheme="minorHAnsi" w:cs="Arial"/>
        </w:rPr>
        <w:t>reporting</w:t>
      </w:r>
      <w:r w:rsidR="00103A65" w:rsidRPr="00716862">
        <w:rPr>
          <w:rFonts w:asciiTheme="minorHAnsi" w:hAnsiTheme="minorHAnsi" w:cs="Arial"/>
        </w:rPr>
        <w:t>.</w:t>
      </w:r>
      <w:r w:rsidR="00017BF1" w:rsidRPr="00716862">
        <w:rPr>
          <w:rFonts w:asciiTheme="minorHAnsi" w:hAnsiTheme="minorHAnsi" w:cs="Arial"/>
        </w:rPr>
        <w:t xml:space="preserve"> </w:t>
      </w:r>
      <w:r w:rsidRPr="00716862">
        <w:rPr>
          <w:rFonts w:asciiTheme="minorHAnsi" w:hAnsiTheme="minorHAnsi" w:cs="Arial"/>
        </w:rPr>
        <w:t xml:space="preserve">You will learn </w:t>
      </w:r>
      <w:r w:rsidR="00CA24A1" w:rsidRPr="00716862">
        <w:rPr>
          <w:rFonts w:asciiTheme="minorHAnsi" w:hAnsiTheme="minorHAnsi" w:cs="Arial"/>
        </w:rPr>
        <w:t xml:space="preserve">the practical skills of the investigative journalist </w:t>
      </w:r>
      <w:r w:rsidR="00017BF1" w:rsidRPr="00716862">
        <w:rPr>
          <w:rFonts w:asciiTheme="minorHAnsi" w:hAnsiTheme="minorHAnsi" w:cs="Arial"/>
        </w:rPr>
        <w:t xml:space="preserve">both </w:t>
      </w:r>
      <w:r w:rsidRPr="00716862">
        <w:rPr>
          <w:rFonts w:asciiTheme="minorHAnsi" w:hAnsiTheme="minorHAnsi" w:cs="Arial"/>
        </w:rPr>
        <w:t xml:space="preserve">by </w:t>
      </w:r>
      <w:r w:rsidR="00017BF1" w:rsidRPr="00716862">
        <w:rPr>
          <w:rFonts w:asciiTheme="minorHAnsi" w:hAnsiTheme="minorHAnsi" w:cs="Arial"/>
        </w:rPr>
        <w:t xml:space="preserve">studying professional </w:t>
      </w:r>
      <w:r w:rsidRPr="00716862">
        <w:rPr>
          <w:rFonts w:asciiTheme="minorHAnsi" w:hAnsiTheme="minorHAnsi" w:cs="Arial"/>
        </w:rPr>
        <w:t>investigative work</w:t>
      </w:r>
      <w:r w:rsidR="00017BF1" w:rsidRPr="00716862">
        <w:rPr>
          <w:rFonts w:asciiTheme="minorHAnsi" w:hAnsiTheme="minorHAnsi" w:cs="Arial"/>
        </w:rPr>
        <w:t xml:space="preserve"> and by </w:t>
      </w:r>
      <w:r w:rsidR="00611385">
        <w:rPr>
          <w:rFonts w:asciiTheme="minorHAnsi" w:hAnsiTheme="minorHAnsi" w:cs="Arial"/>
        </w:rPr>
        <w:t xml:space="preserve">doing your own work using tools </w:t>
      </w:r>
      <w:r w:rsidR="00402B4E">
        <w:rPr>
          <w:rFonts w:asciiTheme="minorHAnsi" w:hAnsiTheme="minorHAnsi" w:cs="Arial"/>
        </w:rPr>
        <w:t>such as public records</w:t>
      </w:r>
      <w:r w:rsidR="00611385">
        <w:rPr>
          <w:rFonts w:asciiTheme="minorHAnsi" w:hAnsiTheme="minorHAnsi" w:cs="Arial"/>
        </w:rPr>
        <w:t xml:space="preserve"> and computer-assisted reporting. </w:t>
      </w:r>
      <w:r w:rsidR="00402B4E">
        <w:rPr>
          <w:rFonts w:asciiTheme="minorHAnsi" w:hAnsiTheme="minorHAnsi" w:cs="Arial"/>
        </w:rPr>
        <w:t>Y</w:t>
      </w:r>
      <w:r w:rsidR="009C06F0" w:rsidRPr="00716862">
        <w:rPr>
          <w:rFonts w:asciiTheme="minorHAnsi" w:hAnsiTheme="minorHAnsi" w:cs="Arial"/>
        </w:rPr>
        <w:t xml:space="preserve">ou will learn to conduct intensive backgrounding work using public records, to cultivate sources, to find and analyze data, and finally to </w:t>
      </w:r>
      <w:r w:rsidR="00611385">
        <w:rPr>
          <w:rFonts w:asciiTheme="minorHAnsi" w:hAnsiTheme="minorHAnsi" w:cs="Arial"/>
        </w:rPr>
        <w:t xml:space="preserve">produce a multi-platform </w:t>
      </w:r>
      <w:r w:rsidR="009C06F0" w:rsidRPr="00716862">
        <w:rPr>
          <w:rFonts w:asciiTheme="minorHAnsi" w:hAnsiTheme="minorHAnsi" w:cs="Arial"/>
        </w:rPr>
        <w:t xml:space="preserve">investigative story in a compelling and understandable way. </w:t>
      </w:r>
    </w:p>
    <w:p w14:paraId="7313A510" w14:textId="77777777" w:rsidR="00077716" w:rsidRPr="00716862" w:rsidRDefault="00077716" w:rsidP="009940A8">
      <w:pPr>
        <w:rPr>
          <w:rFonts w:asciiTheme="minorHAnsi" w:hAnsiTheme="minorHAnsi" w:cs="Arial"/>
          <w:b/>
          <w:bCs/>
          <w:u w:val="single"/>
        </w:rPr>
      </w:pPr>
    </w:p>
    <w:p w14:paraId="53B04495" w14:textId="55061503" w:rsidR="00CA24A1" w:rsidRPr="00716862" w:rsidRDefault="00AB639A" w:rsidP="009940A8">
      <w:pPr>
        <w:rPr>
          <w:rFonts w:asciiTheme="minorHAnsi" w:hAnsiTheme="minorHAnsi" w:cs="Arial"/>
          <w:b/>
          <w:bCs/>
          <w:u w:val="single"/>
        </w:rPr>
      </w:pPr>
      <w:r>
        <w:rPr>
          <w:rFonts w:asciiTheme="minorHAnsi" w:hAnsiTheme="minorHAnsi" w:cs="Arial"/>
          <w:b/>
          <w:bCs/>
          <w:u w:val="single"/>
        </w:rPr>
        <w:t>Objectives</w:t>
      </w:r>
    </w:p>
    <w:p w14:paraId="2C43E604" w14:textId="3A53F008" w:rsidR="00CA24A1" w:rsidRPr="00716862" w:rsidRDefault="00605282" w:rsidP="009940A8">
      <w:pPr>
        <w:rPr>
          <w:rFonts w:asciiTheme="minorHAnsi" w:hAnsiTheme="minorHAnsi" w:cs="Arial"/>
          <w:bCs/>
        </w:rPr>
      </w:pPr>
      <w:r>
        <w:rPr>
          <w:rFonts w:asciiTheme="minorHAnsi" w:hAnsiTheme="minorHAnsi" w:cs="Arial"/>
          <w:bCs/>
        </w:rPr>
        <w:t>By the end of this semester students should be able to:</w:t>
      </w:r>
    </w:p>
    <w:p w14:paraId="43DBF1C8" w14:textId="77777777" w:rsidR="00415E73" w:rsidRPr="00716862" w:rsidRDefault="00415E73" w:rsidP="00415E73">
      <w:pPr>
        <w:pStyle w:val="ListParagraph"/>
        <w:numPr>
          <w:ilvl w:val="0"/>
          <w:numId w:val="7"/>
        </w:numPr>
        <w:rPr>
          <w:rFonts w:asciiTheme="minorHAnsi" w:hAnsiTheme="minorHAnsi" w:cs="Arial"/>
          <w:bCs/>
        </w:rPr>
      </w:pPr>
      <w:r w:rsidRPr="00716862">
        <w:rPr>
          <w:rFonts w:asciiTheme="minorHAnsi" w:hAnsiTheme="minorHAnsi" w:cs="Arial"/>
          <w:bCs/>
        </w:rPr>
        <w:t>Understand the history of investigative reporting and its role in democratic</w:t>
      </w:r>
      <w:r w:rsidR="00613DC8" w:rsidRPr="00716862">
        <w:rPr>
          <w:rFonts w:asciiTheme="minorHAnsi" w:hAnsiTheme="minorHAnsi" w:cs="Arial"/>
          <w:bCs/>
        </w:rPr>
        <w:t xml:space="preserve"> society</w:t>
      </w:r>
      <w:r w:rsidRPr="00716862">
        <w:rPr>
          <w:rFonts w:asciiTheme="minorHAnsi" w:hAnsiTheme="minorHAnsi" w:cs="Arial"/>
          <w:bCs/>
        </w:rPr>
        <w:t xml:space="preserve">. </w:t>
      </w:r>
    </w:p>
    <w:p w14:paraId="67D766B0" w14:textId="77777777" w:rsidR="00CA24A1" w:rsidRPr="00716862" w:rsidRDefault="00CA24A1" w:rsidP="00415E73">
      <w:pPr>
        <w:pStyle w:val="ListParagraph"/>
        <w:numPr>
          <w:ilvl w:val="0"/>
          <w:numId w:val="7"/>
        </w:numPr>
        <w:rPr>
          <w:rFonts w:asciiTheme="minorHAnsi" w:hAnsiTheme="minorHAnsi" w:cs="Arial"/>
          <w:bCs/>
        </w:rPr>
      </w:pPr>
      <w:r w:rsidRPr="00716862">
        <w:rPr>
          <w:rFonts w:asciiTheme="minorHAnsi" w:hAnsiTheme="minorHAnsi" w:cs="Arial"/>
          <w:bCs/>
        </w:rPr>
        <w:t>Use ethical research techniques and strategies to find information from a variety of sources, including individuals, government and business.</w:t>
      </w:r>
    </w:p>
    <w:p w14:paraId="4D8B5065" w14:textId="77777777" w:rsidR="002C173A" w:rsidRPr="00716862" w:rsidRDefault="002C173A" w:rsidP="00415E73">
      <w:pPr>
        <w:pStyle w:val="ListParagraph"/>
        <w:numPr>
          <w:ilvl w:val="0"/>
          <w:numId w:val="7"/>
        </w:numPr>
        <w:rPr>
          <w:rFonts w:asciiTheme="minorHAnsi" w:hAnsiTheme="minorHAnsi" w:cs="Arial"/>
          <w:bCs/>
        </w:rPr>
      </w:pPr>
      <w:r w:rsidRPr="00716862">
        <w:rPr>
          <w:rFonts w:asciiTheme="minorHAnsi" w:hAnsiTheme="minorHAnsi" w:cs="Arial"/>
          <w:bCs/>
        </w:rPr>
        <w:t>Gain experience conducting interviews with sources.</w:t>
      </w:r>
    </w:p>
    <w:p w14:paraId="74980017" w14:textId="77777777" w:rsidR="00415E73" w:rsidRPr="00716862" w:rsidRDefault="00415E73" w:rsidP="00415E73">
      <w:pPr>
        <w:pStyle w:val="ListParagraph"/>
        <w:numPr>
          <w:ilvl w:val="0"/>
          <w:numId w:val="7"/>
        </w:numPr>
        <w:rPr>
          <w:rFonts w:asciiTheme="minorHAnsi" w:hAnsiTheme="minorHAnsi" w:cs="Arial"/>
          <w:bCs/>
        </w:rPr>
      </w:pPr>
      <w:r w:rsidRPr="00716862">
        <w:rPr>
          <w:rFonts w:asciiTheme="minorHAnsi" w:hAnsiTheme="minorHAnsi" w:cs="Arial"/>
          <w:bCs/>
        </w:rPr>
        <w:t>Learn how to use public access laws to obtain information.</w:t>
      </w:r>
    </w:p>
    <w:p w14:paraId="0648648D" w14:textId="77777777" w:rsidR="002C173A" w:rsidRPr="00716862" w:rsidRDefault="002C173A" w:rsidP="00415E73">
      <w:pPr>
        <w:pStyle w:val="ListParagraph"/>
        <w:numPr>
          <w:ilvl w:val="0"/>
          <w:numId w:val="7"/>
        </w:numPr>
        <w:rPr>
          <w:rFonts w:asciiTheme="minorHAnsi" w:hAnsiTheme="minorHAnsi" w:cs="Arial"/>
          <w:bCs/>
        </w:rPr>
      </w:pPr>
      <w:r w:rsidRPr="00716862">
        <w:rPr>
          <w:rFonts w:asciiTheme="minorHAnsi" w:hAnsiTheme="minorHAnsi" w:cs="Arial"/>
          <w:bCs/>
        </w:rPr>
        <w:t>Learn how to analyze data using computer-assisted reporting techniques.</w:t>
      </w:r>
    </w:p>
    <w:p w14:paraId="224621CF" w14:textId="77777777" w:rsidR="00415E73" w:rsidRPr="00716862" w:rsidRDefault="00415E73" w:rsidP="00415E73">
      <w:pPr>
        <w:pStyle w:val="ListParagraph"/>
        <w:numPr>
          <w:ilvl w:val="0"/>
          <w:numId w:val="7"/>
        </w:numPr>
        <w:rPr>
          <w:rFonts w:asciiTheme="minorHAnsi" w:hAnsiTheme="minorHAnsi" w:cs="Arial"/>
          <w:bCs/>
        </w:rPr>
      </w:pPr>
      <w:r w:rsidRPr="00716862">
        <w:rPr>
          <w:rFonts w:asciiTheme="minorHAnsi" w:hAnsiTheme="minorHAnsi" w:cs="Arial"/>
          <w:bCs/>
        </w:rPr>
        <w:t>Acquire a working knowledge of the ethical and legal boundaries investigative reporters must observe.</w:t>
      </w:r>
    </w:p>
    <w:p w14:paraId="778BB898" w14:textId="77777777" w:rsidR="00CA24A1" w:rsidRPr="00716862" w:rsidRDefault="00CA24A1" w:rsidP="00415E73">
      <w:pPr>
        <w:pStyle w:val="ListParagraph"/>
        <w:numPr>
          <w:ilvl w:val="0"/>
          <w:numId w:val="7"/>
        </w:numPr>
        <w:rPr>
          <w:rFonts w:asciiTheme="minorHAnsi" w:hAnsiTheme="minorHAnsi" w:cs="Arial"/>
          <w:bCs/>
        </w:rPr>
      </w:pPr>
      <w:r w:rsidRPr="00716862">
        <w:rPr>
          <w:rFonts w:asciiTheme="minorHAnsi" w:hAnsiTheme="minorHAnsi" w:cs="Arial"/>
          <w:bCs/>
        </w:rPr>
        <w:t>Employ critical thinking skills to evaluate, select, synthesize, organize, edit and present information.</w:t>
      </w:r>
    </w:p>
    <w:p w14:paraId="46359A7A" w14:textId="77777777" w:rsidR="00CA24A1" w:rsidRPr="00716862" w:rsidRDefault="00CA24A1" w:rsidP="009940A8">
      <w:pPr>
        <w:rPr>
          <w:rFonts w:asciiTheme="minorHAnsi" w:hAnsiTheme="minorHAnsi" w:cs="Arial"/>
          <w:bCs/>
        </w:rPr>
      </w:pPr>
    </w:p>
    <w:p w14:paraId="11740C85" w14:textId="77777777" w:rsidR="009940A8" w:rsidRPr="00716862" w:rsidRDefault="009940A8" w:rsidP="009940A8">
      <w:pPr>
        <w:rPr>
          <w:rFonts w:asciiTheme="minorHAnsi" w:hAnsiTheme="minorHAnsi" w:cs="Arial"/>
          <w:b/>
          <w:bCs/>
          <w:u w:val="single"/>
        </w:rPr>
      </w:pPr>
      <w:r w:rsidRPr="00716862">
        <w:rPr>
          <w:rFonts w:asciiTheme="minorHAnsi" w:hAnsiTheme="minorHAnsi" w:cs="Arial"/>
          <w:b/>
          <w:bCs/>
          <w:u w:val="single"/>
        </w:rPr>
        <w:t>Required Materials</w:t>
      </w:r>
    </w:p>
    <w:p w14:paraId="2C1107C2" w14:textId="77777777" w:rsidR="009940A8" w:rsidRDefault="00077716" w:rsidP="003E2733">
      <w:pPr>
        <w:pStyle w:val="ListParagraph"/>
        <w:numPr>
          <w:ilvl w:val="0"/>
          <w:numId w:val="5"/>
        </w:numPr>
        <w:rPr>
          <w:rFonts w:asciiTheme="minorHAnsi" w:hAnsiTheme="minorHAnsi" w:cs="Arial"/>
        </w:rPr>
      </w:pPr>
      <w:r w:rsidRPr="00716862">
        <w:rPr>
          <w:rFonts w:asciiTheme="minorHAnsi" w:hAnsiTheme="minorHAnsi" w:cs="Arial"/>
          <w:i/>
        </w:rPr>
        <w:t>The Investigative Reporter’s Handbook</w:t>
      </w:r>
      <w:r w:rsidRPr="00716862">
        <w:rPr>
          <w:rFonts w:asciiTheme="minorHAnsi" w:hAnsiTheme="minorHAnsi" w:cs="Arial"/>
        </w:rPr>
        <w:t xml:space="preserve"> (</w:t>
      </w:r>
      <w:r w:rsidR="009C06F0" w:rsidRPr="00716862">
        <w:rPr>
          <w:rFonts w:asciiTheme="minorHAnsi" w:hAnsiTheme="minorHAnsi" w:cs="Arial"/>
        </w:rPr>
        <w:t>5</w:t>
      </w:r>
      <w:r w:rsidR="009C06F0" w:rsidRPr="00716862">
        <w:rPr>
          <w:rFonts w:asciiTheme="minorHAnsi" w:hAnsiTheme="minorHAnsi" w:cs="Arial"/>
          <w:vertAlign w:val="superscript"/>
        </w:rPr>
        <w:t>th</w:t>
      </w:r>
      <w:r w:rsidR="009C06F0" w:rsidRPr="00716862">
        <w:rPr>
          <w:rFonts w:asciiTheme="minorHAnsi" w:hAnsiTheme="minorHAnsi" w:cs="Arial"/>
        </w:rPr>
        <w:t xml:space="preserve"> </w:t>
      </w:r>
      <w:r w:rsidRPr="00716862">
        <w:rPr>
          <w:rFonts w:asciiTheme="minorHAnsi" w:hAnsiTheme="minorHAnsi" w:cs="Arial"/>
        </w:rPr>
        <w:t>ed.), Brant Houston</w:t>
      </w:r>
      <w:r w:rsidR="009C06F0" w:rsidRPr="00716862">
        <w:rPr>
          <w:rFonts w:asciiTheme="minorHAnsi" w:hAnsiTheme="minorHAnsi" w:cs="Arial"/>
        </w:rPr>
        <w:t xml:space="preserve"> and Investigative Reporters &amp; Editors, 2009</w:t>
      </w:r>
      <w:r w:rsidRPr="00716862">
        <w:rPr>
          <w:rFonts w:asciiTheme="minorHAnsi" w:hAnsiTheme="minorHAnsi" w:cs="Arial"/>
        </w:rPr>
        <w:t>.</w:t>
      </w:r>
    </w:p>
    <w:p w14:paraId="1694B3B9" w14:textId="77777777" w:rsidR="007E0276" w:rsidRPr="00716862" w:rsidRDefault="007E0276" w:rsidP="003E2733">
      <w:pPr>
        <w:pStyle w:val="ListParagraph"/>
        <w:numPr>
          <w:ilvl w:val="0"/>
          <w:numId w:val="5"/>
        </w:numPr>
        <w:rPr>
          <w:rFonts w:asciiTheme="minorHAnsi" w:hAnsiTheme="minorHAnsi" w:cs="Arial"/>
        </w:rPr>
      </w:pPr>
      <w:r w:rsidRPr="00716862">
        <w:rPr>
          <w:rFonts w:asciiTheme="minorHAnsi" w:hAnsiTheme="minorHAnsi" w:cs="Arial"/>
        </w:rPr>
        <w:lastRenderedPageBreak/>
        <w:t>Associated Press stylebook.</w:t>
      </w:r>
    </w:p>
    <w:p w14:paraId="08C01282" w14:textId="15A3B07A" w:rsidR="00716862" w:rsidRDefault="009940A8" w:rsidP="009940A8">
      <w:pPr>
        <w:rPr>
          <w:rFonts w:asciiTheme="minorHAnsi" w:hAnsiTheme="minorHAnsi" w:cs="Arial"/>
        </w:rPr>
      </w:pPr>
      <w:r w:rsidRPr="00716862">
        <w:rPr>
          <w:rFonts w:asciiTheme="minorHAnsi" w:hAnsiTheme="minorHAnsi" w:cs="Arial"/>
        </w:rPr>
        <w:t xml:space="preserve">I </w:t>
      </w:r>
      <w:r w:rsidR="007E0276" w:rsidRPr="00716862">
        <w:rPr>
          <w:rFonts w:asciiTheme="minorHAnsi" w:hAnsiTheme="minorHAnsi" w:cs="Arial"/>
        </w:rPr>
        <w:t xml:space="preserve">also </w:t>
      </w:r>
      <w:r w:rsidRPr="00716862">
        <w:rPr>
          <w:rFonts w:asciiTheme="minorHAnsi" w:hAnsiTheme="minorHAnsi" w:cs="Arial"/>
        </w:rPr>
        <w:t xml:space="preserve">want you to </w:t>
      </w:r>
      <w:r w:rsidR="00025062">
        <w:rPr>
          <w:rFonts w:asciiTheme="minorHAnsi" w:hAnsiTheme="minorHAnsi" w:cs="Arial"/>
        </w:rPr>
        <w:t xml:space="preserve">seek out examples of current </w:t>
      </w:r>
      <w:r w:rsidR="007E0276" w:rsidRPr="00716862">
        <w:rPr>
          <w:rFonts w:asciiTheme="minorHAnsi" w:hAnsiTheme="minorHAnsi" w:cs="Arial"/>
        </w:rPr>
        <w:t xml:space="preserve">investigative </w:t>
      </w:r>
      <w:r w:rsidR="00025062">
        <w:rPr>
          <w:rFonts w:asciiTheme="minorHAnsi" w:hAnsiTheme="minorHAnsi" w:cs="Arial"/>
        </w:rPr>
        <w:t xml:space="preserve">journalism and be prepared to discuss them </w:t>
      </w:r>
      <w:r w:rsidR="00EA1937" w:rsidRPr="00716862">
        <w:rPr>
          <w:rFonts w:asciiTheme="minorHAnsi" w:hAnsiTheme="minorHAnsi" w:cs="Arial"/>
        </w:rPr>
        <w:t>in class. To that end, y</w:t>
      </w:r>
      <w:r w:rsidR="002E7506" w:rsidRPr="00716862">
        <w:rPr>
          <w:rFonts w:asciiTheme="minorHAnsi" w:hAnsiTheme="minorHAnsi" w:cs="Arial"/>
        </w:rPr>
        <w:t xml:space="preserve">ou should be regularly </w:t>
      </w:r>
      <w:r w:rsidR="007E0276" w:rsidRPr="00716862">
        <w:rPr>
          <w:rFonts w:asciiTheme="minorHAnsi" w:hAnsiTheme="minorHAnsi" w:cs="Arial"/>
        </w:rPr>
        <w:t>monitoring jo</w:t>
      </w:r>
      <w:r w:rsidR="00D920E0">
        <w:rPr>
          <w:rFonts w:asciiTheme="minorHAnsi" w:hAnsiTheme="minorHAnsi" w:cs="Arial"/>
        </w:rPr>
        <w:t>urnalism trade publications</w:t>
      </w:r>
      <w:r w:rsidR="002E7506" w:rsidRPr="00716862">
        <w:rPr>
          <w:rFonts w:asciiTheme="minorHAnsi" w:hAnsiTheme="minorHAnsi" w:cs="Arial"/>
        </w:rPr>
        <w:t xml:space="preserve">, scanning </w:t>
      </w:r>
      <w:r w:rsidR="007E0276" w:rsidRPr="00716862">
        <w:rPr>
          <w:rFonts w:asciiTheme="minorHAnsi" w:hAnsiTheme="minorHAnsi" w:cs="Arial"/>
        </w:rPr>
        <w:t>local and national media</w:t>
      </w:r>
      <w:r w:rsidR="002E7506" w:rsidRPr="00716862">
        <w:rPr>
          <w:rFonts w:asciiTheme="minorHAnsi" w:hAnsiTheme="minorHAnsi" w:cs="Arial"/>
        </w:rPr>
        <w:t xml:space="preserve">, and keeping an eye on </w:t>
      </w:r>
      <w:r w:rsidR="00400326" w:rsidRPr="00716862">
        <w:rPr>
          <w:rFonts w:asciiTheme="minorHAnsi" w:hAnsiTheme="minorHAnsi" w:cs="Arial"/>
        </w:rPr>
        <w:t xml:space="preserve">some of </w:t>
      </w:r>
      <w:r w:rsidR="002E7506" w:rsidRPr="00716862">
        <w:rPr>
          <w:rFonts w:asciiTheme="minorHAnsi" w:hAnsiTheme="minorHAnsi" w:cs="Arial"/>
        </w:rPr>
        <w:t xml:space="preserve">the myriad </w:t>
      </w:r>
      <w:r w:rsidR="009C37F4">
        <w:rPr>
          <w:rFonts w:asciiTheme="minorHAnsi" w:hAnsiTheme="minorHAnsi" w:cs="Arial"/>
        </w:rPr>
        <w:t>online investigative</w:t>
      </w:r>
      <w:r w:rsidR="002E7506" w:rsidRPr="00716862">
        <w:rPr>
          <w:rFonts w:asciiTheme="minorHAnsi" w:hAnsiTheme="minorHAnsi" w:cs="Arial"/>
        </w:rPr>
        <w:t xml:space="preserve"> new</w:t>
      </w:r>
      <w:r w:rsidR="00C466F1">
        <w:rPr>
          <w:rFonts w:asciiTheme="minorHAnsi" w:hAnsiTheme="minorHAnsi" w:cs="Arial"/>
        </w:rPr>
        <w:t>s</w:t>
      </w:r>
      <w:r w:rsidR="002E7506" w:rsidRPr="00716862">
        <w:rPr>
          <w:rFonts w:asciiTheme="minorHAnsi" w:hAnsiTheme="minorHAnsi" w:cs="Arial"/>
        </w:rPr>
        <w:t xml:space="preserve"> organizations</w:t>
      </w:r>
      <w:r w:rsidR="00484C0E">
        <w:rPr>
          <w:rFonts w:asciiTheme="minorHAnsi" w:hAnsiTheme="minorHAnsi" w:cs="Arial"/>
        </w:rPr>
        <w:t xml:space="preserve"> such as ProPublica </w:t>
      </w:r>
      <w:r w:rsidR="002E7506" w:rsidRPr="00716862">
        <w:rPr>
          <w:rFonts w:asciiTheme="minorHAnsi" w:hAnsiTheme="minorHAnsi" w:cs="Arial"/>
        </w:rPr>
        <w:t xml:space="preserve">and the </w:t>
      </w:r>
      <w:r w:rsidR="006D669A">
        <w:rPr>
          <w:rFonts w:asciiTheme="minorHAnsi" w:hAnsiTheme="minorHAnsi" w:cs="Arial"/>
        </w:rPr>
        <w:t>Midwest</w:t>
      </w:r>
      <w:r w:rsidR="002E7506" w:rsidRPr="00716862">
        <w:rPr>
          <w:rFonts w:asciiTheme="minorHAnsi" w:hAnsiTheme="minorHAnsi" w:cs="Arial"/>
        </w:rPr>
        <w:t xml:space="preserve"> Center for Investigative Reporting.</w:t>
      </w:r>
      <w:r w:rsidR="007E0276" w:rsidRPr="00716862">
        <w:rPr>
          <w:rFonts w:asciiTheme="minorHAnsi" w:hAnsiTheme="minorHAnsi" w:cs="Arial"/>
        </w:rPr>
        <w:t xml:space="preserve"> </w:t>
      </w:r>
      <w:r w:rsidR="002E7506" w:rsidRPr="00716862">
        <w:rPr>
          <w:rFonts w:asciiTheme="minorHAnsi" w:hAnsiTheme="minorHAnsi" w:cs="Arial"/>
        </w:rPr>
        <w:t xml:space="preserve">One helpful resource is </w:t>
      </w:r>
      <w:hyperlink r:id="rId8" w:history="1">
        <w:r w:rsidR="002E7506" w:rsidRPr="00716862">
          <w:rPr>
            <w:rStyle w:val="Hyperlink"/>
            <w:rFonts w:asciiTheme="minorHAnsi" w:hAnsiTheme="minorHAnsi" w:cs="Arial"/>
          </w:rPr>
          <w:t>www.ire.org</w:t>
        </w:r>
      </w:hyperlink>
      <w:r w:rsidR="00400326" w:rsidRPr="00716862">
        <w:rPr>
          <w:rFonts w:asciiTheme="minorHAnsi" w:hAnsiTheme="minorHAnsi" w:cs="Arial"/>
        </w:rPr>
        <w:t xml:space="preserve">, the </w:t>
      </w:r>
      <w:r w:rsidR="00025062">
        <w:rPr>
          <w:rFonts w:asciiTheme="minorHAnsi" w:hAnsiTheme="minorHAnsi" w:cs="Arial"/>
        </w:rPr>
        <w:t>w</w:t>
      </w:r>
      <w:r w:rsidR="004F3BE5">
        <w:rPr>
          <w:rFonts w:asciiTheme="minorHAnsi" w:hAnsiTheme="minorHAnsi" w:cs="Arial"/>
        </w:rPr>
        <w:t>ebsite</w:t>
      </w:r>
      <w:r w:rsidR="002E7506" w:rsidRPr="00716862">
        <w:rPr>
          <w:rFonts w:asciiTheme="minorHAnsi" w:hAnsiTheme="minorHAnsi" w:cs="Arial"/>
        </w:rPr>
        <w:t xml:space="preserve"> of Investigative Reporters &amp; Editors, which</w:t>
      </w:r>
      <w:r w:rsidR="003E2733" w:rsidRPr="00716862">
        <w:rPr>
          <w:rFonts w:asciiTheme="minorHAnsi" w:hAnsiTheme="minorHAnsi" w:cs="Arial"/>
        </w:rPr>
        <w:t xml:space="preserve"> is updated </w:t>
      </w:r>
      <w:r w:rsidR="009C37F4">
        <w:rPr>
          <w:rFonts w:asciiTheme="minorHAnsi" w:hAnsiTheme="minorHAnsi" w:cs="Arial"/>
        </w:rPr>
        <w:t>regularly</w:t>
      </w:r>
      <w:r w:rsidR="003E2733" w:rsidRPr="00716862">
        <w:rPr>
          <w:rFonts w:asciiTheme="minorHAnsi" w:hAnsiTheme="minorHAnsi" w:cs="Arial"/>
        </w:rPr>
        <w:t xml:space="preserve"> with the latest examples of investigative reporting </w:t>
      </w:r>
      <w:r w:rsidR="006D669A">
        <w:rPr>
          <w:rFonts w:asciiTheme="minorHAnsi" w:hAnsiTheme="minorHAnsi" w:cs="Arial"/>
        </w:rPr>
        <w:t xml:space="preserve">from </w:t>
      </w:r>
      <w:r w:rsidR="003E2733" w:rsidRPr="00716862">
        <w:rPr>
          <w:rFonts w:asciiTheme="minorHAnsi" w:hAnsiTheme="minorHAnsi" w:cs="Arial"/>
        </w:rPr>
        <w:t xml:space="preserve">around the country. </w:t>
      </w:r>
    </w:p>
    <w:p w14:paraId="4B92C07F" w14:textId="77777777" w:rsidR="003E2733" w:rsidRPr="00716862" w:rsidRDefault="003E2733" w:rsidP="003E2733">
      <w:pPr>
        <w:rPr>
          <w:rFonts w:asciiTheme="minorHAnsi" w:hAnsiTheme="minorHAnsi" w:cs="Arial"/>
        </w:rPr>
      </w:pPr>
      <w:r w:rsidRPr="00716862">
        <w:rPr>
          <w:rFonts w:asciiTheme="minorHAnsi" w:hAnsiTheme="minorHAnsi" w:cs="Arial"/>
        </w:rPr>
        <w:tab/>
      </w:r>
    </w:p>
    <w:p w14:paraId="57EF959D" w14:textId="5BAD8C50" w:rsidR="00EA1937" w:rsidRPr="00716862" w:rsidRDefault="00EA1937" w:rsidP="003E2733">
      <w:pPr>
        <w:rPr>
          <w:rFonts w:asciiTheme="minorHAnsi" w:hAnsiTheme="minorHAnsi" w:cs="Arial"/>
        </w:rPr>
      </w:pPr>
      <w:r w:rsidRPr="00716862">
        <w:rPr>
          <w:rFonts w:asciiTheme="minorHAnsi" w:hAnsiTheme="minorHAnsi" w:cs="Arial"/>
        </w:rPr>
        <w:t xml:space="preserve">In addition to the textbook, there will be </w:t>
      </w:r>
      <w:r w:rsidR="00D13437">
        <w:rPr>
          <w:rFonts w:asciiTheme="minorHAnsi" w:hAnsiTheme="minorHAnsi" w:cs="Arial"/>
        </w:rPr>
        <w:t xml:space="preserve">a number of </w:t>
      </w:r>
      <w:r w:rsidRPr="00716862">
        <w:rPr>
          <w:rFonts w:asciiTheme="minorHAnsi" w:hAnsiTheme="minorHAnsi" w:cs="Arial"/>
        </w:rPr>
        <w:t xml:space="preserve">short readings </w:t>
      </w:r>
      <w:r w:rsidR="0034401E">
        <w:rPr>
          <w:rFonts w:asciiTheme="minorHAnsi" w:hAnsiTheme="minorHAnsi" w:cs="Arial"/>
        </w:rPr>
        <w:t xml:space="preserve">during the semester </w:t>
      </w:r>
      <w:r w:rsidRPr="00716862">
        <w:rPr>
          <w:rFonts w:asciiTheme="minorHAnsi" w:hAnsiTheme="minorHAnsi" w:cs="Arial"/>
        </w:rPr>
        <w:t>that I will</w:t>
      </w:r>
      <w:r w:rsidR="0034401E">
        <w:rPr>
          <w:rFonts w:asciiTheme="minorHAnsi" w:hAnsiTheme="minorHAnsi" w:cs="Arial"/>
        </w:rPr>
        <w:t xml:space="preserve"> provide to you</w:t>
      </w:r>
      <w:r w:rsidR="0046619A">
        <w:rPr>
          <w:rFonts w:asciiTheme="minorHAnsi" w:hAnsiTheme="minorHAnsi" w:cs="Arial"/>
        </w:rPr>
        <w:t xml:space="preserve"> either through web </w:t>
      </w:r>
      <w:r w:rsidR="009C37F4">
        <w:rPr>
          <w:rFonts w:asciiTheme="minorHAnsi" w:hAnsiTheme="minorHAnsi" w:cs="Arial"/>
        </w:rPr>
        <w:t xml:space="preserve">links or PDFs on </w:t>
      </w:r>
      <w:r w:rsidR="007A55CA">
        <w:rPr>
          <w:rFonts w:asciiTheme="minorHAnsi" w:hAnsiTheme="minorHAnsi" w:cs="Arial"/>
        </w:rPr>
        <w:t>Canvas</w:t>
      </w:r>
      <w:r w:rsidRPr="00716862">
        <w:rPr>
          <w:rFonts w:asciiTheme="minorHAnsi" w:hAnsiTheme="minorHAnsi" w:cs="Arial"/>
        </w:rPr>
        <w:t xml:space="preserve">. </w:t>
      </w:r>
    </w:p>
    <w:p w14:paraId="19A2DB52" w14:textId="77777777" w:rsidR="00342526" w:rsidRDefault="00342526" w:rsidP="00190B22">
      <w:pPr>
        <w:rPr>
          <w:rFonts w:asciiTheme="minorHAnsi" w:hAnsiTheme="minorHAnsi" w:cs="Arial"/>
          <w:b/>
          <w:u w:val="single"/>
        </w:rPr>
      </w:pPr>
    </w:p>
    <w:p w14:paraId="73B40C33" w14:textId="7EC1E624" w:rsidR="00190B22" w:rsidRPr="00716862" w:rsidRDefault="00190B22" w:rsidP="00190B22">
      <w:pPr>
        <w:rPr>
          <w:rFonts w:asciiTheme="minorHAnsi" w:hAnsiTheme="minorHAnsi" w:cs="Arial"/>
          <w:b/>
          <w:u w:val="single"/>
        </w:rPr>
      </w:pPr>
      <w:r w:rsidRPr="00716862">
        <w:rPr>
          <w:rFonts w:asciiTheme="minorHAnsi" w:hAnsiTheme="minorHAnsi" w:cs="Arial"/>
          <w:b/>
          <w:u w:val="single"/>
        </w:rPr>
        <w:t>Assignments</w:t>
      </w:r>
      <w:r w:rsidR="00F55EC0" w:rsidRPr="00716862">
        <w:rPr>
          <w:rFonts w:asciiTheme="minorHAnsi" w:hAnsiTheme="minorHAnsi" w:cs="Arial"/>
          <w:b/>
          <w:u w:val="single"/>
        </w:rPr>
        <w:t xml:space="preserve"> and Grading</w:t>
      </w:r>
    </w:p>
    <w:p w14:paraId="5D450406" w14:textId="77777777" w:rsidR="00190B22" w:rsidRPr="00716862" w:rsidRDefault="00F55EC0" w:rsidP="00190B22">
      <w:pPr>
        <w:rPr>
          <w:rFonts w:asciiTheme="minorHAnsi" w:hAnsiTheme="minorHAnsi" w:cs="Arial"/>
        </w:rPr>
      </w:pPr>
      <w:r w:rsidRPr="00716862">
        <w:rPr>
          <w:rFonts w:asciiTheme="minorHAnsi" w:hAnsiTheme="minorHAnsi" w:cs="Arial"/>
        </w:rPr>
        <w:t>Y</w:t>
      </w:r>
      <w:r w:rsidR="00190B22" w:rsidRPr="00716862">
        <w:rPr>
          <w:rFonts w:asciiTheme="minorHAnsi" w:hAnsiTheme="minorHAnsi" w:cs="Arial"/>
        </w:rPr>
        <w:t xml:space="preserve">ou </w:t>
      </w:r>
      <w:r w:rsidR="00215215" w:rsidRPr="00716862">
        <w:rPr>
          <w:rFonts w:asciiTheme="minorHAnsi" w:hAnsiTheme="minorHAnsi" w:cs="Arial"/>
        </w:rPr>
        <w:t xml:space="preserve">will be required to </w:t>
      </w:r>
      <w:r w:rsidR="00190B22" w:rsidRPr="00716862">
        <w:rPr>
          <w:rFonts w:asciiTheme="minorHAnsi" w:hAnsiTheme="minorHAnsi" w:cs="Arial"/>
        </w:rPr>
        <w:t>complete the following assignments:</w:t>
      </w:r>
    </w:p>
    <w:p w14:paraId="3BB851FE" w14:textId="749A468E" w:rsidR="00E375D2" w:rsidRPr="00716862" w:rsidRDefault="00E375D2" w:rsidP="00F55EC0">
      <w:pPr>
        <w:pStyle w:val="ListParagraph"/>
        <w:numPr>
          <w:ilvl w:val="0"/>
          <w:numId w:val="6"/>
        </w:numPr>
        <w:rPr>
          <w:rFonts w:asciiTheme="minorHAnsi" w:hAnsiTheme="minorHAnsi" w:cs="Arial"/>
        </w:rPr>
      </w:pPr>
      <w:r w:rsidRPr="00716862">
        <w:rPr>
          <w:rFonts w:asciiTheme="minorHAnsi" w:hAnsiTheme="minorHAnsi" w:cs="Arial"/>
        </w:rPr>
        <w:t xml:space="preserve">Weekly research memos, detailed </w:t>
      </w:r>
      <w:r w:rsidR="00D75558" w:rsidRPr="00716862">
        <w:rPr>
          <w:rFonts w:asciiTheme="minorHAnsi" w:hAnsiTheme="minorHAnsi" w:cs="Arial"/>
        </w:rPr>
        <w:t>in the schedule below.</w:t>
      </w:r>
      <w:r w:rsidR="00F55EC0" w:rsidRPr="00716862">
        <w:rPr>
          <w:rFonts w:asciiTheme="minorHAnsi" w:hAnsiTheme="minorHAnsi" w:cs="Arial"/>
        </w:rPr>
        <w:t xml:space="preserve"> </w:t>
      </w:r>
      <w:r w:rsidR="000B71F0" w:rsidRPr="00716862">
        <w:rPr>
          <w:rFonts w:asciiTheme="minorHAnsi" w:hAnsiTheme="minorHAnsi" w:cs="Arial"/>
        </w:rPr>
        <w:t xml:space="preserve">Each memo should be </w:t>
      </w:r>
      <w:r w:rsidR="00593FF7" w:rsidRPr="00716862">
        <w:rPr>
          <w:rFonts w:asciiTheme="minorHAnsi" w:hAnsiTheme="minorHAnsi" w:cs="Arial"/>
        </w:rPr>
        <w:t xml:space="preserve">at least 350 </w:t>
      </w:r>
      <w:r w:rsidR="000B71F0" w:rsidRPr="00716862">
        <w:rPr>
          <w:rFonts w:asciiTheme="minorHAnsi" w:hAnsiTheme="minorHAnsi" w:cs="Arial"/>
        </w:rPr>
        <w:t xml:space="preserve">words long. </w:t>
      </w:r>
      <w:r w:rsidR="00F55EC0" w:rsidRPr="00A51AD4">
        <w:rPr>
          <w:rFonts w:asciiTheme="minorHAnsi" w:hAnsiTheme="minorHAnsi" w:cs="Arial"/>
        </w:rPr>
        <w:t xml:space="preserve">(Along with attendance and participation in class </w:t>
      </w:r>
      <w:r w:rsidR="00400326" w:rsidRPr="00A51AD4">
        <w:rPr>
          <w:rFonts w:asciiTheme="minorHAnsi" w:hAnsiTheme="minorHAnsi" w:cs="Arial"/>
        </w:rPr>
        <w:t xml:space="preserve">discussion and </w:t>
      </w:r>
      <w:r w:rsidR="00F55EC0" w:rsidRPr="00A51AD4">
        <w:rPr>
          <w:rFonts w:asciiTheme="minorHAnsi" w:hAnsiTheme="minorHAnsi" w:cs="Arial"/>
        </w:rPr>
        <w:t xml:space="preserve">activities, these memos will count </w:t>
      </w:r>
      <w:r w:rsidR="008434A8" w:rsidRPr="00A51AD4">
        <w:rPr>
          <w:rFonts w:asciiTheme="minorHAnsi" w:hAnsiTheme="minorHAnsi" w:cs="Arial"/>
        </w:rPr>
        <w:t xml:space="preserve">for </w:t>
      </w:r>
      <w:r w:rsidR="00424A12">
        <w:rPr>
          <w:rFonts w:asciiTheme="minorHAnsi" w:hAnsiTheme="minorHAnsi" w:cs="Arial"/>
          <w:b/>
        </w:rPr>
        <w:t>10</w:t>
      </w:r>
      <w:r w:rsidR="00F55EC0" w:rsidRPr="00A51AD4">
        <w:rPr>
          <w:rFonts w:asciiTheme="minorHAnsi" w:hAnsiTheme="minorHAnsi" w:cs="Arial"/>
          <w:b/>
        </w:rPr>
        <w:t>%</w:t>
      </w:r>
      <w:r w:rsidR="00F55EC0" w:rsidRPr="00A51AD4">
        <w:rPr>
          <w:rFonts w:asciiTheme="minorHAnsi" w:hAnsiTheme="minorHAnsi" w:cs="Arial"/>
        </w:rPr>
        <w:t xml:space="preserve"> of your course grade.)</w:t>
      </w:r>
    </w:p>
    <w:p w14:paraId="4E1B4505" w14:textId="77777777" w:rsidR="00424A12" w:rsidRPr="00716862" w:rsidRDefault="00424A12" w:rsidP="00424A12">
      <w:pPr>
        <w:pStyle w:val="ListParagraph"/>
        <w:numPr>
          <w:ilvl w:val="0"/>
          <w:numId w:val="6"/>
        </w:numPr>
        <w:rPr>
          <w:rFonts w:asciiTheme="minorHAnsi" w:hAnsiTheme="minorHAnsi" w:cs="Arial"/>
        </w:rPr>
      </w:pPr>
      <w:r>
        <w:rPr>
          <w:rFonts w:asciiTheme="minorHAnsi" w:hAnsiTheme="minorHAnsi" w:cs="Arial"/>
        </w:rPr>
        <w:t xml:space="preserve">A critique of a recent investigative story by a professional news organization. </w:t>
      </w:r>
      <w:r w:rsidRPr="00424A12">
        <w:rPr>
          <w:rFonts w:asciiTheme="minorHAnsi" w:hAnsiTheme="minorHAnsi" w:cs="Arial"/>
          <w:b/>
        </w:rPr>
        <w:t>(10%)</w:t>
      </w:r>
    </w:p>
    <w:p w14:paraId="292E41C2" w14:textId="38C445E5" w:rsidR="00215215" w:rsidRPr="00AE251F" w:rsidRDefault="004F3BE5" w:rsidP="00F55EC0">
      <w:pPr>
        <w:pStyle w:val="ListParagraph"/>
        <w:numPr>
          <w:ilvl w:val="0"/>
          <w:numId w:val="6"/>
        </w:numPr>
        <w:rPr>
          <w:rFonts w:asciiTheme="minorHAnsi" w:hAnsiTheme="minorHAnsi" w:cs="Arial"/>
        </w:rPr>
      </w:pPr>
      <w:r>
        <w:rPr>
          <w:rFonts w:asciiTheme="minorHAnsi" w:hAnsiTheme="minorHAnsi" w:cs="Arial"/>
        </w:rPr>
        <w:t xml:space="preserve">An in-depth </w:t>
      </w:r>
      <w:r w:rsidR="00D75558" w:rsidRPr="00716862">
        <w:rPr>
          <w:rFonts w:asciiTheme="minorHAnsi" w:hAnsiTheme="minorHAnsi" w:cs="Arial"/>
        </w:rPr>
        <w:t>b</w:t>
      </w:r>
      <w:r w:rsidR="00215215" w:rsidRPr="00716862">
        <w:rPr>
          <w:rFonts w:asciiTheme="minorHAnsi" w:hAnsiTheme="minorHAnsi" w:cs="Arial"/>
        </w:rPr>
        <w:t xml:space="preserve">ackground dossier </w:t>
      </w:r>
      <w:r w:rsidR="00B52564" w:rsidRPr="00716862">
        <w:rPr>
          <w:rFonts w:asciiTheme="minorHAnsi" w:hAnsiTheme="minorHAnsi" w:cs="Arial"/>
        </w:rPr>
        <w:t xml:space="preserve">on a prominent local community member, to be compiled from research you </w:t>
      </w:r>
      <w:r w:rsidR="00D75558" w:rsidRPr="00716862">
        <w:rPr>
          <w:rFonts w:asciiTheme="minorHAnsi" w:hAnsiTheme="minorHAnsi" w:cs="Arial"/>
        </w:rPr>
        <w:t>conduct</w:t>
      </w:r>
      <w:r w:rsidR="00B52564" w:rsidRPr="00716862">
        <w:rPr>
          <w:rFonts w:asciiTheme="minorHAnsi" w:hAnsiTheme="minorHAnsi" w:cs="Arial"/>
        </w:rPr>
        <w:t xml:space="preserve"> using public records.</w:t>
      </w:r>
      <w:r w:rsidR="00F55EC0" w:rsidRPr="00716862">
        <w:rPr>
          <w:rFonts w:asciiTheme="minorHAnsi" w:hAnsiTheme="minorHAnsi" w:cs="Arial"/>
        </w:rPr>
        <w:t xml:space="preserve"> </w:t>
      </w:r>
      <w:r w:rsidR="00424A12">
        <w:rPr>
          <w:rFonts w:asciiTheme="minorHAnsi" w:hAnsiTheme="minorHAnsi" w:cs="Arial"/>
          <w:b/>
        </w:rPr>
        <w:t>(20</w:t>
      </w:r>
      <w:r w:rsidR="00F55EC0" w:rsidRPr="00716862">
        <w:rPr>
          <w:rFonts w:asciiTheme="minorHAnsi" w:hAnsiTheme="minorHAnsi" w:cs="Arial"/>
          <w:b/>
        </w:rPr>
        <w:t>%)</w:t>
      </w:r>
    </w:p>
    <w:p w14:paraId="6E9D8A10" w14:textId="7576E679" w:rsidR="008434A8" w:rsidRDefault="008434A8" w:rsidP="008434A8">
      <w:pPr>
        <w:pStyle w:val="ListParagraph"/>
        <w:numPr>
          <w:ilvl w:val="0"/>
          <w:numId w:val="6"/>
        </w:numPr>
        <w:rPr>
          <w:rFonts w:asciiTheme="minorHAnsi" w:hAnsiTheme="minorHAnsi" w:cs="Arial"/>
        </w:rPr>
      </w:pPr>
      <w:r>
        <w:rPr>
          <w:rFonts w:asciiTheme="minorHAnsi" w:hAnsiTheme="minorHAnsi" w:cs="Arial"/>
        </w:rPr>
        <w:t xml:space="preserve">A medium-length </w:t>
      </w:r>
      <w:r w:rsidR="006D669A">
        <w:rPr>
          <w:rFonts w:asciiTheme="minorHAnsi" w:hAnsiTheme="minorHAnsi" w:cs="Arial"/>
        </w:rPr>
        <w:t xml:space="preserve">in-depth news </w:t>
      </w:r>
      <w:r>
        <w:rPr>
          <w:rFonts w:asciiTheme="minorHAnsi" w:hAnsiTheme="minorHAnsi" w:cs="Arial"/>
        </w:rPr>
        <w:t>story (roughly 1,000 words</w:t>
      </w:r>
      <w:r w:rsidR="006D669A">
        <w:rPr>
          <w:rFonts w:asciiTheme="minorHAnsi" w:hAnsiTheme="minorHAnsi" w:cs="Arial"/>
        </w:rPr>
        <w:t xml:space="preserve"> or broadcast equivalent</w:t>
      </w:r>
      <w:r>
        <w:rPr>
          <w:rFonts w:asciiTheme="minorHAnsi" w:hAnsiTheme="minorHAnsi" w:cs="Arial"/>
        </w:rPr>
        <w:t>) based primarily on a data source you will identify, obtain and analyze.</w:t>
      </w:r>
      <w:r w:rsidR="00A51AD4">
        <w:rPr>
          <w:rFonts w:asciiTheme="minorHAnsi" w:hAnsiTheme="minorHAnsi" w:cs="Arial"/>
        </w:rPr>
        <w:t xml:space="preserve"> </w:t>
      </w:r>
      <w:r w:rsidR="00A51AD4" w:rsidRPr="00A51AD4">
        <w:rPr>
          <w:rFonts w:asciiTheme="minorHAnsi" w:hAnsiTheme="minorHAnsi" w:cs="Arial"/>
          <w:b/>
        </w:rPr>
        <w:t>(15%)</w:t>
      </w:r>
    </w:p>
    <w:p w14:paraId="0BD2066D" w14:textId="77777777" w:rsidR="00424A12" w:rsidRDefault="00424A12" w:rsidP="00424A12">
      <w:pPr>
        <w:pStyle w:val="ListParagraph"/>
        <w:numPr>
          <w:ilvl w:val="0"/>
          <w:numId w:val="6"/>
        </w:numPr>
        <w:rPr>
          <w:rFonts w:asciiTheme="minorHAnsi" w:hAnsiTheme="minorHAnsi" w:cs="Arial"/>
        </w:rPr>
      </w:pPr>
      <w:r>
        <w:rPr>
          <w:rFonts w:asciiTheme="minorHAnsi" w:hAnsiTheme="minorHAnsi" w:cs="Arial"/>
        </w:rPr>
        <w:t>A formal public records request exercise. (</w:t>
      </w:r>
      <w:r w:rsidRPr="00AE251F">
        <w:rPr>
          <w:rFonts w:asciiTheme="minorHAnsi" w:hAnsiTheme="minorHAnsi" w:cs="Arial"/>
          <w:b/>
        </w:rPr>
        <w:t>10%</w:t>
      </w:r>
      <w:r>
        <w:rPr>
          <w:rFonts w:asciiTheme="minorHAnsi" w:hAnsiTheme="minorHAnsi" w:cs="Arial"/>
        </w:rPr>
        <w:t>)</w:t>
      </w:r>
    </w:p>
    <w:p w14:paraId="2D465436" w14:textId="1D4FD957" w:rsidR="00415E73" w:rsidRPr="00AA3762" w:rsidRDefault="0087298B" w:rsidP="00190B22">
      <w:pPr>
        <w:pStyle w:val="ListParagraph"/>
        <w:numPr>
          <w:ilvl w:val="0"/>
          <w:numId w:val="6"/>
        </w:numPr>
        <w:rPr>
          <w:rFonts w:asciiTheme="minorHAnsi" w:hAnsiTheme="minorHAnsi" w:cs="Arial"/>
        </w:rPr>
      </w:pPr>
      <w:r>
        <w:rPr>
          <w:rFonts w:asciiTheme="minorHAnsi" w:hAnsiTheme="minorHAnsi" w:cs="Arial"/>
        </w:rPr>
        <w:t xml:space="preserve">An </w:t>
      </w:r>
      <w:r w:rsidR="00DC2780" w:rsidRPr="00716862">
        <w:rPr>
          <w:rFonts w:asciiTheme="minorHAnsi" w:hAnsiTheme="minorHAnsi" w:cs="Arial"/>
        </w:rPr>
        <w:t xml:space="preserve">investigative </w:t>
      </w:r>
      <w:r>
        <w:rPr>
          <w:rFonts w:asciiTheme="minorHAnsi" w:hAnsiTheme="minorHAnsi" w:cs="Arial"/>
        </w:rPr>
        <w:t xml:space="preserve">project that </w:t>
      </w:r>
      <w:r w:rsidR="00DC2780" w:rsidRPr="00716862">
        <w:rPr>
          <w:rFonts w:asciiTheme="minorHAnsi" w:hAnsiTheme="minorHAnsi" w:cs="Arial"/>
        </w:rPr>
        <w:t>will serve as your final project in lieu of an exam.</w:t>
      </w:r>
      <w:r w:rsidR="00E2462F" w:rsidRPr="00716862">
        <w:rPr>
          <w:rFonts w:asciiTheme="minorHAnsi" w:hAnsiTheme="minorHAnsi" w:cs="Arial"/>
        </w:rPr>
        <w:t xml:space="preserve"> </w:t>
      </w:r>
      <w:r w:rsidR="006D669A">
        <w:rPr>
          <w:rFonts w:asciiTheme="minorHAnsi" w:hAnsiTheme="minorHAnsi" w:cs="Arial"/>
        </w:rPr>
        <w:t>More information about the project will be announced in the coming weeks</w:t>
      </w:r>
      <w:r w:rsidR="003E2E04">
        <w:rPr>
          <w:rFonts w:asciiTheme="minorHAnsi" w:hAnsiTheme="minorHAnsi" w:cs="Arial"/>
        </w:rPr>
        <w:t>.</w:t>
      </w:r>
      <w:r w:rsidR="00DC119F">
        <w:rPr>
          <w:rFonts w:asciiTheme="minorHAnsi" w:hAnsiTheme="minorHAnsi" w:cs="Arial"/>
        </w:rPr>
        <w:t xml:space="preserve"> </w:t>
      </w:r>
      <w:r w:rsidR="00AE251F">
        <w:rPr>
          <w:rFonts w:asciiTheme="minorHAnsi" w:hAnsiTheme="minorHAnsi" w:cs="Arial"/>
          <w:b/>
        </w:rPr>
        <w:t>(35</w:t>
      </w:r>
      <w:r w:rsidR="00F55EC0" w:rsidRPr="00716862">
        <w:rPr>
          <w:rFonts w:asciiTheme="minorHAnsi" w:hAnsiTheme="minorHAnsi" w:cs="Arial"/>
          <w:b/>
        </w:rPr>
        <w:t>%)</w:t>
      </w:r>
    </w:p>
    <w:p w14:paraId="4802060D" w14:textId="34A06DA6" w:rsidR="008B164A" w:rsidRPr="00AE251F" w:rsidRDefault="008B164A" w:rsidP="008B164A">
      <w:pPr>
        <w:rPr>
          <w:rFonts w:asciiTheme="minorHAnsi" w:hAnsiTheme="minorHAnsi" w:cs="Arial"/>
        </w:rPr>
      </w:pPr>
      <w:r w:rsidRPr="00AE251F">
        <w:rPr>
          <w:rFonts w:asciiTheme="minorHAnsi" w:hAnsiTheme="minorHAnsi" w:cs="Arial"/>
        </w:rPr>
        <w:t>I use the university’s standard grading scale, which is calcul</w:t>
      </w:r>
      <w:r w:rsidR="00AE251F">
        <w:rPr>
          <w:rFonts w:asciiTheme="minorHAnsi" w:hAnsiTheme="minorHAnsi" w:cs="Arial"/>
        </w:rPr>
        <w:t xml:space="preserve">ated automatically in </w:t>
      </w:r>
      <w:r w:rsidR="007A55CA">
        <w:rPr>
          <w:rFonts w:asciiTheme="minorHAnsi" w:hAnsiTheme="minorHAnsi" w:cs="Arial"/>
        </w:rPr>
        <w:t>Canvas</w:t>
      </w:r>
      <w:r w:rsidRPr="00AE251F">
        <w:rPr>
          <w:rFonts w:asciiTheme="minorHAnsi" w:hAnsiTheme="minorHAnsi" w:cs="Arial"/>
        </w:rPr>
        <w:t xml:space="preserve">. </w:t>
      </w:r>
    </w:p>
    <w:p w14:paraId="271CA1C1" w14:textId="77777777" w:rsidR="00C466F1" w:rsidRDefault="00C466F1" w:rsidP="00190B22">
      <w:pPr>
        <w:rPr>
          <w:rFonts w:asciiTheme="minorHAnsi" w:hAnsiTheme="minorHAnsi" w:cs="Arial"/>
          <w:b/>
          <w:u w:val="single"/>
        </w:rPr>
      </w:pPr>
    </w:p>
    <w:p w14:paraId="206DF73F" w14:textId="2CAB07E1" w:rsidR="00AA3762" w:rsidRDefault="00AA3762" w:rsidP="00190B22">
      <w:pPr>
        <w:rPr>
          <w:rFonts w:asciiTheme="minorHAnsi" w:hAnsiTheme="minorHAnsi" w:cs="Arial"/>
          <w:b/>
          <w:u w:val="single"/>
        </w:rPr>
      </w:pPr>
      <w:r>
        <w:rPr>
          <w:rFonts w:asciiTheme="minorHAnsi" w:hAnsiTheme="minorHAnsi" w:cs="Arial"/>
          <w:b/>
          <w:u w:val="single"/>
        </w:rPr>
        <w:t>Deadlines</w:t>
      </w:r>
    </w:p>
    <w:p w14:paraId="6FB47D3A" w14:textId="3F579E98" w:rsidR="00AA3762" w:rsidRPr="00716862" w:rsidRDefault="00AA3762" w:rsidP="00AA3762">
      <w:pPr>
        <w:rPr>
          <w:rFonts w:asciiTheme="minorHAnsi" w:hAnsiTheme="minorHAnsi" w:cs="Arial"/>
        </w:rPr>
      </w:pPr>
      <w:r w:rsidRPr="00716862">
        <w:rPr>
          <w:rFonts w:asciiTheme="minorHAnsi" w:hAnsiTheme="minorHAnsi" w:cs="Arial"/>
        </w:rPr>
        <w:t>Media professionals work in an environment of constant deadlines. In keeping with that basic reality of journalism, I accept late work only in cases of extreme hardship.</w:t>
      </w:r>
    </w:p>
    <w:p w14:paraId="3859FFBB" w14:textId="77777777" w:rsidR="00AA3762" w:rsidRDefault="00AA3762" w:rsidP="00190B22">
      <w:pPr>
        <w:rPr>
          <w:rFonts w:asciiTheme="minorHAnsi" w:hAnsiTheme="minorHAnsi" w:cs="Arial"/>
          <w:b/>
          <w:u w:val="single"/>
        </w:rPr>
      </w:pPr>
    </w:p>
    <w:p w14:paraId="69C17CC9" w14:textId="0284EA54" w:rsidR="00C466F1" w:rsidRPr="00AA3762" w:rsidRDefault="00AA3762" w:rsidP="00C466F1">
      <w:pPr>
        <w:rPr>
          <w:rFonts w:ascii="Calibri" w:eastAsia="Cambria" w:hAnsi="Calibri"/>
          <w:b/>
          <w:u w:val="single"/>
        </w:rPr>
      </w:pPr>
      <w:r w:rsidRPr="00AA3762">
        <w:rPr>
          <w:rFonts w:ascii="Calibri" w:eastAsia="Cambria" w:hAnsi="Calibri"/>
          <w:b/>
          <w:u w:val="single"/>
        </w:rPr>
        <w:t>Communication</w:t>
      </w:r>
    </w:p>
    <w:p w14:paraId="230D66A9" w14:textId="23003016" w:rsidR="00C466F1" w:rsidRPr="00AA3762" w:rsidRDefault="009C37F4" w:rsidP="00190B22">
      <w:pPr>
        <w:rPr>
          <w:rFonts w:ascii="Calibri" w:eastAsia="Cambria" w:hAnsi="Calibri"/>
        </w:rPr>
      </w:pPr>
      <w:r>
        <w:rPr>
          <w:rFonts w:ascii="Calibri" w:eastAsia="Cambria" w:hAnsi="Calibri"/>
        </w:rPr>
        <w:t xml:space="preserve">I use </w:t>
      </w:r>
      <w:r w:rsidR="007A55CA">
        <w:rPr>
          <w:rFonts w:ascii="Calibri" w:eastAsia="Cambria" w:hAnsi="Calibri"/>
        </w:rPr>
        <w:t>Canvas</w:t>
      </w:r>
      <w:r w:rsidR="003E2E04">
        <w:rPr>
          <w:rFonts w:ascii="Calibri" w:eastAsia="Cambria" w:hAnsi="Calibri"/>
        </w:rPr>
        <w:t xml:space="preserve"> </w:t>
      </w:r>
      <w:r w:rsidR="00C466F1" w:rsidRPr="00C466F1">
        <w:rPr>
          <w:rFonts w:ascii="Calibri" w:eastAsia="Cambria" w:hAnsi="Calibri"/>
        </w:rPr>
        <w:t xml:space="preserve">to post class resources and send out announcements </w:t>
      </w:r>
      <w:r w:rsidR="00DE0C62">
        <w:rPr>
          <w:rFonts w:ascii="Calibri" w:eastAsia="Cambria" w:hAnsi="Calibri"/>
        </w:rPr>
        <w:t>as the need arises.</w:t>
      </w:r>
      <w:r w:rsidR="00C466F1" w:rsidRPr="00C466F1">
        <w:rPr>
          <w:rFonts w:ascii="Calibri" w:eastAsia="Cambria" w:hAnsi="Calibri"/>
        </w:rPr>
        <w:t xml:space="preserve"> Please check your official IU e-mail daily. </w:t>
      </w:r>
      <w:r w:rsidR="00C466F1" w:rsidRPr="00C466F1">
        <w:rPr>
          <w:rFonts w:ascii="Calibri" w:hAnsi="Calibri" w:cs="Arial"/>
        </w:rPr>
        <w:t>The best way to reach me is by e-mail. Please allow at least 24 hours for me to respond to any emails you send.</w:t>
      </w:r>
      <w:r w:rsidR="00DE0C62">
        <w:rPr>
          <w:rFonts w:ascii="Calibri" w:hAnsi="Calibri" w:cs="Arial"/>
        </w:rPr>
        <w:t xml:space="preserve"> </w:t>
      </w:r>
      <w:r w:rsidR="00C466F1" w:rsidRPr="00C466F1">
        <w:rPr>
          <w:rFonts w:ascii="Calibri" w:hAnsi="Calibri" w:cs="Arial"/>
        </w:rPr>
        <w:t>If you would like to have a phone conversation, please e-mail or text your request so we can set up a time that works for both of us.</w:t>
      </w:r>
      <w:r w:rsidR="00AA3762">
        <w:rPr>
          <w:rFonts w:ascii="Calibri" w:hAnsi="Calibri" w:cs="Arial"/>
        </w:rPr>
        <w:t xml:space="preserve"> Also, </w:t>
      </w:r>
      <w:r w:rsidR="00C466F1" w:rsidRPr="00C466F1">
        <w:rPr>
          <w:rFonts w:ascii="Calibri" w:hAnsi="Calibri" w:cs="Arial"/>
        </w:rPr>
        <w:t xml:space="preserve">I encourage you to visit my Delicious page for this course, listed above, on a regular basis. I use this to bookmark links of relevance to what we are doing in the course. You are also welcome to follow me on Twitter, where I post items of interest to both research and professional communities (especially in my areas of interest – journalism history, media law and journalistic practice). </w:t>
      </w:r>
    </w:p>
    <w:p w14:paraId="502A7FD7" w14:textId="77777777" w:rsidR="00C466F1" w:rsidRPr="00716862" w:rsidRDefault="00C466F1" w:rsidP="00190B22">
      <w:pPr>
        <w:rPr>
          <w:rFonts w:asciiTheme="minorHAnsi" w:hAnsiTheme="minorHAnsi" w:cs="Arial"/>
          <w:b/>
          <w:u w:val="single"/>
        </w:rPr>
      </w:pPr>
    </w:p>
    <w:p w14:paraId="3B94B385" w14:textId="77777777" w:rsidR="00822310" w:rsidRDefault="00822310" w:rsidP="00190B22">
      <w:pPr>
        <w:rPr>
          <w:rFonts w:asciiTheme="minorHAnsi" w:hAnsiTheme="minorHAnsi" w:cs="Arial"/>
          <w:b/>
          <w:u w:val="single"/>
        </w:rPr>
      </w:pPr>
    </w:p>
    <w:p w14:paraId="52B7BE39" w14:textId="77777777" w:rsidR="00822310" w:rsidRDefault="00822310" w:rsidP="00190B22">
      <w:pPr>
        <w:rPr>
          <w:rFonts w:asciiTheme="minorHAnsi" w:hAnsiTheme="minorHAnsi" w:cs="Arial"/>
          <w:b/>
          <w:u w:val="single"/>
        </w:rPr>
      </w:pPr>
    </w:p>
    <w:p w14:paraId="7E196A83" w14:textId="77777777" w:rsidR="00190B22" w:rsidRPr="00716862" w:rsidRDefault="00400326" w:rsidP="00190B22">
      <w:pPr>
        <w:rPr>
          <w:rFonts w:asciiTheme="minorHAnsi" w:hAnsiTheme="minorHAnsi" w:cs="Arial"/>
          <w:b/>
          <w:u w:val="single"/>
        </w:rPr>
      </w:pPr>
      <w:r w:rsidRPr="00716862">
        <w:rPr>
          <w:rFonts w:asciiTheme="minorHAnsi" w:hAnsiTheme="minorHAnsi" w:cs="Arial"/>
          <w:b/>
          <w:u w:val="single"/>
        </w:rPr>
        <w:t>Attendance Policy</w:t>
      </w:r>
    </w:p>
    <w:p w14:paraId="30182E0F" w14:textId="4A652D2A" w:rsidR="00190B22" w:rsidRPr="00716862" w:rsidRDefault="00697163" w:rsidP="00190B22">
      <w:pPr>
        <w:rPr>
          <w:rFonts w:asciiTheme="minorHAnsi" w:hAnsiTheme="minorHAnsi" w:cs="Arial"/>
        </w:rPr>
      </w:pPr>
      <w:r w:rsidRPr="00716862">
        <w:rPr>
          <w:rFonts w:asciiTheme="minorHAnsi" w:hAnsiTheme="minorHAnsi" w:cs="Arial"/>
        </w:rPr>
        <w:t>M</w:t>
      </w:r>
      <w:r w:rsidR="00190B22" w:rsidRPr="00716862">
        <w:rPr>
          <w:rFonts w:asciiTheme="minorHAnsi" w:hAnsiTheme="minorHAnsi" w:cs="Arial"/>
        </w:rPr>
        <w:t>issing a class is like missing a day of work.</w:t>
      </w:r>
      <w:r w:rsidR="00DE0C62">
        <w:rPr>
          <w:rFonts w:asciiTheme="minorHAnsi" w:hAnsiTheme="minorHAnsi" w:cs="Arial"/>
        </w:rPr>
        <w:t xml:space="preserve"> </w:t>
      </w:r>
      <w:r w:rsidR="00190B22" w:rsidRPr="00716862">
        <w:rPr>
          <w:rFonts w:asciiTheme="minorHAnsi" w:hAnsiTheme="minorHAnsi" w:cs="Arial"/>
        </w:rPr>
        <w:t xml:space="preserve">I expect you to show up </w:t>
      </w:r>
      <w:r w:rsidR="004F3BE5">
        <w:rPr>
          <w:rFonts w:asciiTheme="minorHAnsi" w:hAnsiTheme="minorHAnsi" w:cs="Arial"/>
        </w:rPr>
        <w:t xml:space="preserve">prepared and </w:t>
      </w:r>
      <w:r w:rsidR="00190B22" w:rsidRPr="00716862">
        <w:rPr>
          <w:rFonts w:asciiTheme="minorHAnsi" w:hAnsiTheme="minorHAnsi" w:cs="Arial"/>
        </w:rPr>
        <w:t>on time</w:t>
      </w:r>
      <w:r w:rsidR="004F3BE5">
        <w:rPr>
          <w:rFonts w:asciiTheme="minorHAnsi" w:hAnsiTheme="minorHAnsi" w:cs="Arial"/>
        </w:rPr>
        <w:t>.</w:t>
      </w:r>
      <w:r w:rsidR="00190B22" w:rsidRPr="00716862">
        <w:rPr>
          <w:rFonts w:asciiTheme="minorHAnsi" w:hAnsiTheme="minorHAnsi" w:cs="Arial"/>
        </w:rPr>
        <w:t xml:space="preserve"> If you know you’re going to miss class or be late, please let me know in </w:t>
      </w:r>
      <w:r w:rsidR="004F3BE5">
        <w:rPr>
          <w:rFonts w:asciiTheme="minorHAnsi" w:hAnsiTheme="minorHAnsi" w:cs="Arial"/>
        </w:rPr>
        <w:t>advance.</w:t>
      </w:r>
      <w:r w:rsidR="00DE0C62">
        <w:rPr>
          <w:rFonts w:asciiTheme="minorHAnsi" w:hAnsiTheme="minorHAnsi" w:cs="Arial"/>
        </w:rPr>
        <w:t xml:space="preserve"> </w:t>
      </w:r>
      <w:r w:rsidR="004F3BE5">
        <w:rPr>
          <w:rFonts w:asciiTheme="minorHAnsi" w:hAnsiTheme="minorHAnsi" w:cs="Arial"/>
        </w:rPr>
        <w:t xml:space="preserve">An </w:t>
      </w:r>
      <w:r w:rsidR="00190B22" w:rsidRPr="00716862">
        <w:rPr>
          <w:rFonts w:asciiTheme="minorHAnsi" w:hAnsiTheme="minorHAnsi" w:cs="Arial"/>
        </w:rPr>
        <w:t>excused absence generally involves a personal or family illness or emergency that must be documented.</w:t>
      </w:r>
      <w:r w:rsidR="00DE0C62">
        <w:rPr>
          <w:rFonts w:asciiTheme="minorHAnsi" w:hAnsiTheme="minorHAnsi" w:cs="Arial"/>
        </w:rPr>
        <w:t xml:space="preserve"> </w:t>
      </w:r>
      <w:r w:rsidR="00190B22" w:rsidRPr="00716862">
        <w:rPr>
          <w:rFonts w:asciiTheme="minorHAnsi" w:hAnsiTheme="minorHAnsi" w:cs="Arial"/>
        </w:rPr>
        <w:t>Routine medical appointments, job obligations, computer problems, missed buses, meetings with advisers and interviews (for stories or for jobs) are not valid reasons for missing class.</w:t>
      </w:r>
      <w:r w:rsidR="00DE0C62">
        <w:rPr>
          <w:rFonts w:asciiTheme="minorHAnsi" w:hAnsiTheme="minorHAnsi" w:cs="Arial"/>
        </w:rPr>
        <w:t xml:space="preserve"> </w:t>
      </w:r>
    </w:p>
    <w:p w14:paraId="34CF2E60" w14:textId="77777777" w:rsidR="007273F9" w:rsidRPr="00716862" w:rsidRDefault="007273F9" w:rsidP="00190B22">
      <w:pPr>
        <w:rPr>
          <w:rFonts w:asciiTheme="minorHAnsi" w:hAnsiTheme="minorHAnsi" w:cs="Arial"/>
        </w:rPr>
      </w:pPr>
    </w:p>
    <w:p w14:paraId="42DDA411" w14:textId="77777777" w:rsidR="009C37F4" w:rsidRPr="003B60E5" w:rsidRDefault="009C37F4" w:rsidP="009C37F4">
      <w:pPr>
        <w:rPr>
          <w:rFonts w:ascii="Calibri" w:hAnsi="Calibri" w:cs="Arial"/>
          <w:b/>
          <w:bCs/>
          <w:u w:val="single"/>
        </w:rPr>
      </w:pPr>
      <w:r w:rsidRPr="003B60E5">
        <w:rPr>
          <w:rFonts w:ascii="Calibri" w:hAnsi="Calibri" w:cs="Arial"/>
          <w:b/>
          <w:bCs/>
          <w:u w:val="single"/>
        </w:rPr>
        <w:t>Academic Integrity</w:t>
      </w:r>
    </w:p>
    <w:p w14:paraId="13038EEC" w14:textId="6E09606E" w:rsidR="00342526" w:rsidRPr="00822310" w:rsidRDefault="007A55CA" w:rsidP="00190B22">
      <w:pPr>
        <w:rPr>
          <w:rFonts w:ascii="Calibri" w:hAnsi="Calibri" w:cs="Arial"/>
        </w:rPr>
      </w:pPr>
      <w:r>
        <w:rPr>
          <w:rFonts w:ascii="Calibri" w:hAnsi="Calibri" w:cs="Arial"/>
          <w:noProof/>
        </w:rPr>
        <w:drawing>
          <wp:anchor distT="0" distB="0" distL="114300" distR="114300" simplePos="0" relativeHeight="251658240" behindDoc="0" locked="0" layoutInCell="1" allowOverlap="1" wp14:anchorId="0BD3DE28" wp14:editId="2AF4EBE7">
            <wp:simplePos x="0" y="0"/>
            <wp:positionH relativeFrom="column">
              <wp:posOffset>0</wp:posOffset>
            </wp:positionH>
            <wp:positionV relativeFrom="paragraph">
              <wp:posOffset>580390</wp:posOffset>
            </wp:positionV>
            <wp:extent cx="1714500" cy="1042035"/>
            <wp:effectExtent l="0" t="0" r="12700" b="0"/>
            <wp:wrapThrough wrapText="bothSides">
              <wp:wrapPolygon edited="0">
                <wp:start x="0" y="0"/>
                <wp:lineTo x="0" y="21060"/>
                <wp:lineTo x="21440" y="21060"/>
                <wp:lineTo x="214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ou-shall-not-pass.jpg"/>
                    <pic:cNvPicPr/>
                  </pic:nvPicPr>
                  <pic:blipFill>
                    <a:blip r:embed="rId9">
                      <a:extLst>
                        <a:ext uri="{28A0092B-C50C-407E-A947-70E740481C1C}">
                          <a14:useLocalDpi xmlns:a14="http://schemas.microsoft.com/office/drawing/2010/main" val="0"/>
                        </a:ext>
                      </a:extLst>
                    </a:blip>
                    <a:stretch>
                      <a:fillRect/>
                    </a:stretch>
                  </pic:blipFill>
                  <pic:spPr>
                    <a:xfrm>
                      <a:off x="0" y="0"/>
                      <a:ext cx="1714500" cy="1042035"/>
                    </a:xfrm>
                    <a:prstGeom prst="rect">
                      <a:avLst/>
                    </a:prstGeom>
                  </pic:spPr>
                </pic:pic>
              </a:graphicData>
            </a:graphic>
            <wp14:sizeRelH relativeFrom="page">
              <wp14:pctWidth>0</wp14:pctWidth>
            </wp14:sizeRelH>
            <wp14:sizeRelV relativeFrom="page">
              <wp14:pctHeight>0</wp14:pctHeight>
            </wp14:sizeRelV>
          </wp:anchor>
        </w:drawing>
      </w:r>
      <w:r w:rsidR="009C37F4" w:rsidRPr="003222DD">
        <w:rPr>
          <w:rFonts w:ascii="Calibri" w:hAnsi="Calibri" w:cs="Arial"/>
        </w:rPr>
        <w:t xml:space="preserve">As a student at IU, you are expected to adhere to the standards and policies detailed in the </w:t>
      </w:r>
      <w:hyperlink r:id="rId10" w:history="1">
        <w:r w:rsidR="009C37F4" w:rsidRPr="003222DD">
          <w:rPr>
            <w:rStyle w:val="Hyperlink"/>
            <w:rFonts w:ascii="Calibri" w:hAnsi="Calibri" w:cs="Arial"/>
            <w:i/>
            <w:iCs/>
          </w:rPr>
          <w:t>Code of Student Rights, Responsibilities, and Conduc</w:t>
        </w:r>
      </w:hyperlink>
      <w:r w:rsidR="009C37F4" w:rsidRPr="003222DD">
        <w:rPr>
          <w:rFonts w:ascii="Calibri" w:hAnsi="Calibri" w:cs="Arial"/>
          <w:i/>
          <w:iCs/>
        </w:rPr>
        <w:t>t</w:t>
      </w:r>
      <w:r w:rsidR="009C37F4" w:rsidRPr="003222DD">
        <w:rPr>
          <w:rFonts w:ascii="Calibri" w:hAnsi="Calibri" w:cs="Arial"/>
        </w:rPr>
        <w:t xml:space="preserve">. When you submit an assignment with your name on it, you are signifying that the work contained therein is all yours, unless otherwise cited or referenced. Any ideas or materials taken from another source for either written or oral use must be fully acknowledged. If you are unsure about the expectations for completing an assignment or taking a test or exam, be sure to seek clarification beforehand. All suspected violations of the </w:t>
      </w:r>
      <w:r w:rsidR="009C37F4" w:rsidRPr="003222DD">
        <w:rPr>
          <w:rFonts w:ascii="Calibri" w:hAnsi="Calibri" w:cs="Arial"/>
          <w:i/>
          <w:iCs/>
        </w:rPr>
        <w:t>Code</w:t>
      </w:r>
      <w:r w:rsidR="009C37F4" w:rsidRPr="003222DD">
        <w:rPr>
          <w:rFonts w:ascii="Calibri" w:hAnsi="Calibri" w:cs="Arial"/>
        </w:rPr>
        <w:t xml:space="preserve"> will be handled according to University policies. Sanctions for academic misconduct may include a failing grade on the assignment, reduction in your final course grade, a failing grade in the course, among other possibilities, and must include a report to the Dean of Students, who may impose additional disciplinary sanctions.</w:t>
      </w:r>
    </w:p>
    <w:p w14:paraId="0A8EB214" w14:textId="77777777" w:rsidR="00342526" w:rsidRDefault="00342526" w:rsidP="00190B22">
      <w:pPr>
        <w:rPr>
          <w:rFonts w:asciiTheme="minorHAnsi" w:hAnsiTheme="minorHAnsi" w:cs="Arial"/>
          <w:b/>
          <w:u w:val="single"/>
        </w:rPr>
      </w:pPr>
    </w:p>
    <w:p w14:paraId="1522C7C7" w14:textId="77777777" w:rsidR="009C37F4" w:rsidRPr="009C37F4" w:rsidRDefault="009C37F4" w:rsidP="009C37F4">
      <w:pPr>
        <w:rPr>
          <w:rFonts w:ascii="Calibri" w:hAnsi="Calibri" w:cs="Arial"/>
          <w:b/>
          <w:u w:val="single"/>
        </w:rPr>
      </w:pPr>
      <w:r w:rsidRPr="009C37F4">
        <w:rPr>
          <w:rFonts w:ascii="Calibri" w:hAnsi="Calibri" w:cs="Arial"/>
          <w:b/>
          <w:u w:val="single"/>
        </w:rPr>
        <w:t>About Your Instructor</w:t>
      </w:r>
    </w:p>
    <w:p w14:paraId="7256ECB7" w14:textId="6F5B095C" w:rsidR="009C37F4" w:rsidRPr="009C37F4" w:rsidRDefault="009C37F4" w:rsidP="009C37F4">
      <w:pPr>
        <w:rPr>
          <w:rFonts w:ascii="Calibri" w:eastAsia="Cambria" w:hAnsi="Calibri" w:cs="Arial"/>
          <w:color w:val="333333"/>
        </w:rPr>
      </w:pPr>
      <w:r w:rsidRPr="009C37F4">
        <w:rPr>
          <w:rFonts w:ascii="Calibri" w:eastAsia="Cambria" w:hAnsi="Calibri" w:cs="Arial"/>
          <w:color w:val="333333"/>
        </w:rPr>
        <w:t xml:space="preserve">I am an assistant professor in the School of Journalism. My work revolves around the intersection of journalistic practice and public policy, and I use a variety of research approaches to study both historical and contemporary issues such as freedom of information, investigative reporting, and political communication. I also aim to bridge the scholarly and professional realms by producing occasional journalistic works and by continuing involvement with industry organizations in areas that match my research interests, including The Midwest Center for Investigative Reporting, the Indiana Debate Commission and the Indiana Coalition for Open Government. I completed </w:t>
      </w:r>
      <w:r w:rsidR="007A55CA">
        <w:rPr>
          <w:rFonts w:ascii="Calibri" w:eastAsia="Cambria" w:hAnsi="Calibri" w:cs="Arial"/>
          <w:color w:val="333333"/>
        </w:rPr>
        <w:t>my</w:t>
      </w:r>
      <w:r w:rsidRPr="009C37F4">
        <w:rPr>
          <w:rFonts w:ascii="Calibri" w:eastAsia="Cambria" w:hAnsi="Calibri" w:cs="Arial"/>
          <w:color w:val="333333"/>
        </w:rPr>
        <w:t xml:space="preserve"> Ph.D. in 2010 at Indiana University and taught at Ball State University before starting at IU. Previously, I spent nearly two decades as a print and broadcast journalist.</w:t>
      </w:r>
    </w:p>
    <w:p w14:paraId="44D84F6E" w14:textId="77777777" w:rsidR="00342526" w:rsidRDefault="00342526" w:rsidP="00190B22">
      <w:pPr>
        <w:rPr>
          <w:rFonts w:asciiTheme="minorHAnsi" w:hAnsiTheme="minorHAnsi" w:cs="Arial"/>
          <w:b/>
          <w:u w:val="single"/>
        </w:rPr>
      </w:pPr>
    </w:p>
    <w:p w14:paraId="78C53FFD" w14:textId="77777777" w:rsidR="00822310" w:rsidRDefault="00822310" w:rsidP="00190B22">
      <w:pPr>
        <w:rPr>
          <w:rFonts w:asciiTheme="minorHAnsi" w:hAnsiTheme="minorHAnsi" w:cs="Arial"/>
          <w:b/>
          <w:u w:val="single"/>
        </w:rPr>
      </w:pPr>
    </w:p>
    <w:p w14:paraId="4234B9A2" w14:textId="77777777" w:rsidR="00822310" w:rsidRDefault="00822310" w:rsidP="00190B22">
      <w:pPr>
        <w:rPr>
          <w:rFonts w:asciiTheme="minorHAnsi" w:hAnsiTheme="minorHAnsi" w:cs="Arial"/>
          <w:b/>
          <w:u w:val="single"/>
        </w:rPr>
      </w:pPr>
    </w:p>
    <w:p w14:paraId="7BC244E7" w14:textId="77777777" w:rsidR="00822310" w:rsidRDefault="00822310" w:rsidP="00190B22">
      <w:pPr>
        <w:rPr>
          <w:rFonts w:asciiTheme="minorHAnsi" w:hAnsiTheme="minorHAnsi" w:cs="Arial"/>
          <w:b/>
          <w:u w:val="single"/>
        </w:rPr>
      </w:pPr>
    </w:p>
    <w:p w14:paraId="66DA55F1" w14:textId="77777777" w:rsidR="00822310" w:rsidRDefault="00822310" w:rsidP="00190B22">
      <w:pPr>
        <w:rPr>
          <w:rFonts w:asciiTheme="minorHAnsi" w:hAnsiTheme="minorHAnsi" w:cs="Arial"/>
          <w:b/>
          <w:u w:val="single"/>
        </w:rPr>
      </w:pPr>
    </w:p>
    <w:p w14:paraId="611FDA7C" w14:textId="77777777" w:rsidR="00822310" w:rsidRDefault="00822310" w:rsidP="00190B22">
      <w:pPr>
        <w:rPr>
          <w:rFonts w:asciiTheme="minorHAnsi" w:hAnsiTheme="minorHAnsi" w:cs="Arial"/>
          <w:b/>
          <w:u w:val="single"/>
        </w:rPr>
      </w:pPr>
    </w:p>
    <w:p w14:paraId="1E0DC262" w14:textId="77777777" w:rsidR="00822310" w:rsidRDefault="00822310" w:rsidP="00190B22">
      <w:pPr>
        <w:rPr>
          <w:rFonts w:asciiTheme="minorHAnsi" w:hAnsiTheme="minorHAnsi" w:cs="Arial"/>
          <w:b/>
          <w:u w:val="single"/>
        </w:rPr>
      </w:pPr>
    </w:p>
    <w:p w14:paraId="10E6DC55" w14:textId="77777777" w:rsidR="00822310" w:rsidRDefault="00822310" w:rsidP="00190B22">
      <w:pPr>
        <w:rPr>
          <w:rFonts w:asciiTheme="minorHAnsi" w:hAnsiTheme="minorHAnsi" w:cs="Arial"/>
          <w:b/>
          <w:u w:val="single"/>
        </w:rPr>
      </w:pPr>
    </w:p>
    <w:p w14:paraId="039F5B3C" w14:textId="77777777" w:rsidR="00822310" w:rsidRDefault="00822310" w:rsidP="00190B22">
      <w:pPr>
        <w:rPr>
          <w:rFonts w:asciiTheme="minorHAnsi" w:hAnsiTheme="minorHAnsi" w:cs="Arial"/>
          <w:b/>
          <w:u w:val="single"/>
        </w:rPr>
      </w:pPr>
    </w:p>
    <w:p w14:paraId="137BC2AC" w14:textId="77777777" w:rsidR="00822310" w:rsidRDefault="00822310" w:rsidP="00190B22">
      <w:pPr>
        <w:rPr>
          <w:rFonts w:asciiTheme="minorHAnsi" w:hAnsiTheme="minorHAnsi" w:cs="Arial"/>
          <w:b/>
          <w:u w:val="single"/>
        </w:rPr>
      </w:pPr>
    </w:p>
    <w:p w14:paraId="0DE80AF7" w14:textId="77777777" w:rsidR="00822310" w:rsidRDefault="00822310" w:rsidP="00190B22">
      <w:pPr>
        <w:rPr>
          <w:rFonts w:asciiTheme="minorHAnsi" w:hAnsiTheme="minorHAnsi" w:cs="Arial"/>
          <w:b/>
          <w:u w:val="single"/>
        </w:rPr>
      </w:pPr>
    </w:p>
    <w:p w14:paraId="19F96E57" w14:textId="77777777" w:rsidR="00822310" w:rsidRDefault="00822310" w:rsidP="00190B22">
      <w:pPr>
        <w:rPr>
          <w:rFonts w:asciiTheme="minorHAnsi" w:hAnsiTheme="minorHAnsi" w:cs="Arial"/>
          <w:b/>
          <w:u w:val="single"/>
        </w:rPr>
      </w:pPr>
    </w:p>
    <w:p w14:paraId="1BB68966" w14:textId="4CEA4253" w:rsidR="0034401E" w:rsidRPr="008434A8" w:rsidRDefault="007A55CA" w:rsidP="00190B22">
      <w:pPr>
        <w:rPr>
          <w:rFonts w:asciiTheme="minorHAnsi" w:hAnsiTheme="minorHAnsi" w:cs="Arial"/>
          <w:b/>
          <w:u w:val="single"/>
        </w:rPr>
      </w:pPr>
      <w:r>
        <w:rPr>
          <w:rFonts w:asciiTheme="minorHAnsi" w:hAnsiTheme="minorHAnsi" w:cs="Arial"/>
          <w:b/>
          <w:u w:val="single"/>
        </w:rPr>
        <w:t>Course</w:t>
      </w:r>
      <w:r w:rsidR="00190B22" w:rsidRPr="00716862">
        <w:rPr>
          <w:rFonts w:asciiTheme="minorHAnsi" w:hAnsiTheme="minorHAnsi" w:cs="Arial"/>
          <w:b/>
          <w:u w:val="single"/>
        </w:rPr>
        <w:t xml:space="preserve"> Schedule</w:t>
      </w:r>
    </w:p>
    <w:p w14:paraId="17E1E1C2" w14:textId="414F3E62" w:rsidR="00342526" w:rsidRPr="00342526" w:rsidRDefault="00190B22" w:rsidP="00190B22">
      <w:pPr>
        <w:rPr>
          <w:rFonts w:asciiTheme="minorHAnsi" w:hAnsiTheme="minorHAnsi" w:cs="Arial"/>
        </w:rPr>
      </w:pPr>
      <w:r w:rsidRPr="00716862">
        <w:rPr>
          <w:rFonts w:asciiTheme="minorHAnsi" w:hAnsiTheme="minorHAnsi" w:cs="Arial"/>
        </w:rPr>
        <w:t>Note: This syllabus is</w:t>
      </w:r>
      <w:r w:rsidR="000439A3" w:rsidRPr="00716862">
        <w:rPr>
          <w:rFonts w:asciiTheme="minorHAnsi" w:hAnsiTheme="minorHAnsi" w:cs="Arial"/>
        </w:rPr>
        <w:t xml:space="preserve"> a living document and subject to change depending on a number of factors. I will notify you of any changes in class and via </w:t>
      </w:r>
      <w:r w:rsidR="007A55CA">
        <w:rPr>
          <w:rFonts w:asciiTheme="minorHAnsi" w:hAnsiTheme="minorHAnsi" w:cs="Arial"/>
        </w:rPr>
        <w:t>Canvas</w:t>
      </w:r>
      <w:r w:rsidR="00FF74DA">
        <w:rPr>
          <w:rFonts w:asciiTheme="minorHAnsi" w:hAnsiTheme="minorHAnsi" w:cs="Arial"/>
        </w:rPr>
        <w:t xml:space="preserve"> </w:t>
      </w:r>
      <w:r w:rsidR="00FF74DA" w:rsidRPr="00716862">
        <w:rPr>
          <w:rFonts w:asciiTheme="minorHAnsi" w:hAnsiTheme="minorHAnsi" w:cs="Arial"/>
        </w:rPr>
        <w:t>announcement</w:t>
      </w:r>
      <w:r w:rsidR="00244EDD" w:rsidRPr="00716862">
        <w:rPr>
          <w:rFonts w:asciiTheme="minorHAnsi" w:hAnsiTheme="minorHAnsi" w:cs="Arial"/>
        </w:rPr>
        <w:t>.</w:t>
      </w:r>
      <w:r w:rsidR="003E2E04">
        <w:rPr>
          <w:rFonts w:asciiTheme="minorHAnsi" w:hAnsiTheme="minorHAnsi" w:cs="Arial"/>
        </w:rPr>
        <w:t xml:space="preserve"> </w:t>
      </w:r>
      <w:r w:rsidR="00244EDD" w:rsidRPr="00716862">
        <w:rPr>
          <w:rFonts w:asciiTheme="minorHAnsi" w:hAnsiTheme="minorHAnsi" w:cs="Arial"/>
        </w:rPr>
        <w:t>R</w:t>
      </w:r>
      <w:r w:rsidRPr="00716862">
        <w:rPr>
          <w:rFonts w:asciiTheme="minorHAnsi" w:hAnsiTheme="minorHAnsi" w:cs="Arial"/>
        </w:rPr>
        <w:t xml:space="preserve">eadings should be completed </w:t>
      </w:r>
      <w:r w:rsidR="003E2E04">
        <w:rPr>
          <w:rFonts w:asciiTheme="minorHAnsi" w:hAnsiTheme="minorHAnsi" w:cs="Arial"/>
        </w:rPr>
        <w:t>in advance of</w:t>
      </w:r>
      <w:r w:rsidR="00244EDD" w:rsidRPr="00716862">
        <w:rPr>
          <w:rFonts w:asciiTheme="minorHAnsi" w:hAnsiTheme="minorHAnsi" w:cs="Arial"/>
        </w:rPr>
        <w:t xml:space="preserve"> the </w:t>
      </w:r>
      <w:r w:rsidRPr="00716862">
        <w:rPr>
          <w:rFonts w:asciiTheme="minorHAnsi" w:hAnsiTheme="minorHAnsi" w:cs="Arial"/>
        </w:rPr>
        <w:t xml:space="preserve">class in which they are </w:t>
      </w:r>
      <w:r w:rsidR="00244EDD" w:rsidRPr="00716862">
        <w:rPr>
          <w:rFonts w:asciiTheme="minorHAnsi" w:hAnsiTheme="minorHAnsi" w:cs="Arial"/>
        </w:rPr>
        <w:t>listed.</w:t>
      </w:r>
    </w:p>
    <w:p w14:paraId="4F9E9D40" w14:textId="77777777" w:rsidR="00342526" w:rsidRDefault="00342526" w:rsidP="00190B22">
      <w:pPr>
        <w:rPr>
          <w:rFonts w:asciiTheme="minorHAnsi" w:hAnsiTheme="minorHAnsi" w:cs="Arial"/>
          <w:b/>
        </w:rPr>
      </w:pPr>
    </w:p>
    <w:p w14:paraId="2DCDA503" w14:textId="77777777" w:rsidR="007A55CA" w:rsidRDefault="007A55CA" w:rsidP="00190B22">
      <w:pPr>
        <w:rPr>
          <w:rFonts w:asciiTheme="minorHAnsi" w:hAnsiTheme="minorHAnsi" w:cs="Arial"/>
          <w:b/>
        </w:rPr>
      </w:pPr>
      <w:r>
        <w:rPr>
          <w:rFonts w:asciiTheme="minorHAnsi" w:hAnsiTheme="minorHAnsi" w:cs="Arial"/>
          <w:b/>
        </w:rPr>
        <w:t>Week One (Jan. 11/13)</w:t>
      </w:r>
      <w:r w:rsidR="00244EDD" w:rsidRPr="00716862">
        <w:rPr>
          <w:rFonts w:asciiTheme="minorHAnsi" w:hAnsiTheme="minorHAnsi" w:cs="Arial"/>
          <w:b/>
        </w:rPr>
        <w:t xml:space="preserve"> – Overview.</w:t>
      </w:r>
      <w:r w:rsidR="00215215" w:rsidRPr="00716862">
        <w:rPr>
          <w:rFonts w:asciiTheme="minorHAnsi" w:hAnsiTheme="minorHAnsi" w:cs="Arial"/>
          <w:b/>
        </w:rPr>
        <w:t xml:space="preserve"> Introduction to investigative reporting – what </w:t>
      </w:r>
      <w:r w:rsidR="00E50394" w:rsidRPr="00716862">
        <w:rPr>
          <w:rFonts w:asciiTheme="minorHAnsi" w:hAnsiTheme="minorHAnsi" w:cs="Arial"/>
          <w:b/>
        </w:rPr>
        <w:t>it is and who does</w:t>
      </w:r>
      <w:r w:rsidR="00742D00" w:rsidRPr="00716862">
        <w:rPr>
          <w:rFonts w:asciiTheme="minorHAnsi" w:hAnsiTheme="minorHAnsi" w:cs="Arial"/>
          <w:b/>
        </w:rPr>
        <w:t xml:space="preserve"> it</w:t>
      </w:r>
      <w:r w:rsidR="00E50394" w:rsidRPr="00716862">
        <w:rPr>
          <w:rFonts w:asciiTheme="minorHAnsi" w:hAnsiTheme="minorHAnsi" w:cs="Arial"/>
          <w:b/>
        </w:rPr>
        <w:t>.</w:t>
      </w:r>
      <w:r w:rsidR="00075024" w:rsidRPr="00716862">
        <w:rPr>
          <w:rFonts w:asciiTheme="minorHAnsi" w:hAnsiTheme="minorHAnsi" w:cs="Arial"/>
          <w:b/>
        </w:rPr>
        <w:t xml:space="preserve"> </w:t>
      </w:r>
    </w:p>
    <w:p w14:paraId="407BF28A" w14:textId="4540274D" w:rsidR="00E50394" w:rsidRPr="00716862" w:rsidRDefault="00E50394" w:rsidP="00190B22">
      <w:pPr>
        <w:rPr>
          <w:rFonts w:asciiTheme="minorHAnsi" w:hAnsiTheme="minorHAnsi" w:cs="Arial"/>
        </w:rPr>
      </w:pPr>
      <w:r w:rsidRPr="00716862">
        <w:rPr>
          <w:rFonts w:asciiTheme="minorHAnsi" w:hAnsiTheme="minorHAnsi" w:cs="Arial"/>
        </w:rPr>
        <w:t>Reading:</w:t>
      </w:r>
    </w:p>
    <w:p w14:paraId="6E145CEA" w14:textId="138C3E12" w:rsidR="00755432" w:rsidRPr="00424A12" w:rsidRDefault="00755432" w:rsidP="00424A12">
      <w:pPr>
        <w:pStyle w:val="ListParagraph"/>
        <w:numPr>
          <w:ilvl w:val="0"/>
          <w:numId w:val="24"/>
        </w:numPr>
        <w:rPr>
          <w:rFonts w:asciiTheme="minorHAnsi" w:hAnsiTheme="minorHAnsi" w:cs="Arial"/>
        </w:rPr>
      </w:pPr>
      <w:r w:rsidRPr="00424A12">
        <w:rPr>
          <w:rFonts w:asciiTheme="minorHAnsi" w:hAnsiTheme="minorHAnsi" w:cs="Arial"/>
        </w:rPr>
        <w:t>“Investigator: Uncovering the Veiled and Hidden,”</w:t>
      </w:r>
      <w:r w:rsidR="0059756F" w:rsidRPr="00424A12">
        <w:rPr>
          <w:rFonts w:asciiTheme="minorHAnsi" w:hAnsiTheme="minorHAnsi" w:cs="Arial"/>
        </w:rPr>
        <w:t xml:space="preserve"> Loren Ghiglione (</w:t>
      </w:r>
      <w:r w:rsidR="007A55CA" w:rsidRPr="00424A12">
        <w:rPr>
          <w:rFonts w:asciiTheme="minorHAnsi" w:hAnsiTheme="minorHAnsi" w:cs="Arial"/>
        </w:rPr>
        <w:t>Canvas</w:t>
      </w:r>
      <w:r w:rsidRPr="00424A12">
        <w:rPr>
          <w:rFonts w:asciiTheme="minorHAnsi" w:hAnsiTheme="minorHAnsi" w:cs="Arial"/>
        </w:rPr>
        <w:t>)</w:t>
      </w:r>
    </w:p>
    <w:p w14:paraId="7317D45B" w14:textId="316C4F99" w:rsidR="00477D47" w:rsidRPr="00424A12" w:rsidRDefault="00E06434" w:rsidP="00424A12">
      <w:pPr>
        <w:pStyle w:val="ListParagraph"/>
        <w:numPr>
          <w:ilvl w:val="0"/>
          <w:numId w:val="24"/>
        </w:numPr>
        <w:rPr>
          <w:rFonts w:asciiTheme="minorHAnsi" w:hAnsiTheme="minorHAnsi" w:cs="Arial"/>
        </w:rPr>
      </w:pPr>
      <w:r w:rsidRPr="00424A12">
        <w:rPr>
          <w:rFonts w:asciiTheme="minorHAnsi" w:hAnsiTheme="minorHAnsi" w:cs="Arial"/>
        </w:rPr>
        <w:t>“The Challenges and Opportunities of 21</w:t>
      </w:r>
      <w:r w:rsidRPr="00424A12">
        <w:rPr>
          <w:rFonts w:asciiTheme="minorHAnsi" w:hAnsiTheme="minorHAnsi" w:cs="Arial"/>
          <w:vertAlign w:val="superscript"/>
        </w:rPr>
        <w:t>st</w:t>
      </w:r>
      <w:r w:rsidRPr="00424A12">
        <w:rPr>
          <w:rFonts w:asciiTheme="minorHAnsi" w:hAnsiTheme="minorHAnsi" w:cs="Arial"/>
        </w:rPr>
        <w:t xml:space="preserve"> Ce</w:t>
      </w:r>
      <w:r w:rsidR="00477D47" w:rsidRPr="00424A12">
        <w:rPr>
          <w:rFonts w:asciiTheme="minorHAnsi" w:hAnsiTheme="minorHAnsi" w:cs="Arial"/>
        </w:rPr>
        <w:t>ntury Muckraking,” Mark Feldstein</w:t>
      </w:r>
      <w:r w:rsidR="00424A12" w:rsidRPr="00424A12">
        <w:rPr>
          <w:rFonts w:asciiTheme="minorHAnsi" w:hAnsiTheme="minorHAnsi" w:cs="Arial"/>
        </w:rPr>
        <w:t xml:space="preserve">, </w:t>
      </w:r>
      <w:hyperlink r:id="rId11" w:history="1">
        <w:r w:rsidR="00424A12" w:rsidRPr="00424A12">
          <w:rPr>
            <w:rStyle w:val="Hyperlink"/>
            <w:rFonts w:asciiTheme="minorHAnsi" w:hAnsiTheme="minorHAnsi" w:cs="Arial"/>
          </w:rPr>
          <w:t>www.nieman.harvard.edu/reports/article/101554/The-Challenges-and-</w:t>
        </w:r>
        <w:r w:rsidR="00755432" w:rsidRPr="00424A12">
          <w:rPr>
            <w:rStyle w:val="Hyperlink"/>
            <w:rFonts w:asciiTheme="minorHAnsi" w:hAnsiTheme="minorHAnsi" w:cs="Arial"/>
          </w:rPr>
          <w:t>Opportunities-of-21st-Century-Muckraking.aspx</w:t>
        </w:r>
      </w:hyperlink>
    </w:p>
    <w:p w14:paraId="05473419" w14:textId="2227EAD1" w:rsidR="00CD0AF6" w:rsidRPr="00424A12" w:rsidRDefault="00CD0AF6" w:rsidP="00424A12">
      <w:pPr>
        <w:pStyle w:val="ListParagraph"/>
        <w:numPr>
          <w:ilvl w:val="0"/>
          <w:numId w:val="24"/>
        </w:numPr>
        <w:rPr>
          <w:rFonts w:asciiTheme="minorHAnsi" w:hAnsiTheme="minorHAnsi" w:cs="Arial"/>
        </w:rPr>
      </w:pPr>
      <w:r w:rsidRPr="00424A12">
        <w:rPr>
          <w:rFonts w:asciiTheme="minorHAnsi" w:hAnsiTheme="minorHAnsi" w:cs="Arial"/>
        </w:rPr>
        <w:t>“Who is doing rea</w:t>
      </w:r>
      <w:r w:rsidR="00424A12">
        <w:rPr>
          <w:rFonts w:asciiTheme="minorHAnsi" w:hAnsiTheme="minorHAnsi" w:cs="Arial"/>
        </w:rPr>
        <w:t xml:space="preserve">l journalism?” Glenn Greenwald, </w:t>
      </w:r>
      <w:r w:rsidR="0046619A" w:rsidRPr="00424A12">
        <w:rPr>
          <w:rFonts w:asciiTheme="minorHAnsi" w:hAnsiTheme="minorHAnsi" w:cs="Arial"/>
        </w:rPr>
        <w:t>www.salon.com/2008/07/24/journalism_2/</w:t>
      </w:r>
    </w:p>
    <w:p w14:paraId="21638FC3" w14:textId="0935FA9D" w:rsidR="007273F9" w:rsidRPr="007273F9" w:rsidRDefault="006D669A" w:rsidP="00190B22">
      <w:pPr>
        <w:rPr>
          <w:rFonts w:asciiTheme="minorHAnsi" w:hAnsiTheme="minorHAnsi" w:cs="Arial"/>
        </w:rPr>
      </w:pPr>
      <w:r>
        <w:rPr>
          <w:rFonts w:asciiTheme="minorHAnsi" w:hAnsiTheme="minorHAnsi" w:cs="Arial"/>
        </w:rPr>
        <w:tab/>
      </w:r>
    </w:p>
    <w:p w14:paraId="60C41B1B" w14:textId="4395C5D8" w:rsidR="00FC2904" w:rsidRPr="007273F9" w:rsidRDefault="007A55CA" w:rsidP="00190B22">
      <w:pPr>
        <w:rPr>
          <w:rFonts w:asciiTheme="minorHAnsi" w:hAnsiTheme="minorHAnsi" w:cs="Arial"/>
          <w:b/>
        </w:rPr>
      </w:pPr>
      <w:r>
        <w:rPr>
          <w:rFonts w:asciiTheme="minorHAnsi" w:hAnsiTheme="minorHAnsi" w:cs="Arial"/>
          <w:b/>
        </w:rPr>
        <w:t>Week Two (Jan. 20;</w:t>
      </w:r>
      <w:r w:rsidR="00846D53" w:rsidRPr="00716862">
        <w:rPr>
          <w:rFonts w:asciiTheme="minorHAnsi" w:hAnsiTheme="minorHAnsi" w:cs="Arial"/>
          <w:b/>
        </w:rPr>
        <w:t xml:space="preserve"> </w:t>
      </w:r>
      <w:r w:rsidR="00A9258F">
        <w:rPr>
          <w:rFonts w:asciiTheme="minorHAnsi" w:hAnsiTheme="minorHAnsi" w:cs="Arial"/>
          <w:b/>
        </w:rPr>
        <w:t>No class Jan. 19</w:t>
      </w:r>
      <w:r w:rsidR="007273F9">
        <w:rPr>
          <w:rFonts w:asciiTheme="minorHAnsi" w:hAnsiTheme="minorHAnsi" w:cs="Arial"/>
          <w:b/>
        </w:rPr>
        <w:t xml:space="preserve"> – MLK Day) </w:t>
      </w:r>
      <w:r w:rsidR="00846D53" w:rsidRPr="00716862">
        <w:rPr>
          <w:rFonts w:asciiTheme="minorHAnsi" w:hAnsiTheme="minorHAnsi" w:cs="Arial"/>
          <w:b/>
        </w:rPr>
        <w:t>– The</w:t>
      </w:r>
      <w:r w:rsidR="00ED2D60" w:rsidRPr="00716862">
        <w:rPr>
          <w:rFonts w:asciiTheme="minorHAnsi" w:hAnsiTheme="minorHAnsi" w:cs="Arial"/>
          <w:b/>
        </w:rPr>
        <w:t xml:space="preserve"> Practice and </w:t>
      </w:r>
      <w:r w:rsidR="00846D53" w:rsidRPr="00716862">
        <w:rPr>
          <w:rFonts w:asciiTheme="minorHAnsi" w:hAnsiTheme="minorHAnsi" w:cs="Arial"/>
          <w:b/>
        </w:rPr>
        <w:t>Heritage of Investigative Reporting.</w:t>
      </w:r>
    </w:p>
    <w:p w14:paraId="5E50C714" w14:textId="77777777" w:rsidR="000B71F0" w:rsidRPr="00716862" w:rsidRDefault="00DC262D" w:rsidP="00190B22">
      <w:pPr>
        <w:rPr>
          <w:rFonts w:asciiTheme="minorHAnsi" w:hAnsiTheme="minorHAnsi" w:cs="Arial"/>
        </w:rPr>
      </w:pPr>
      <w:r w:rsidRPr="00716862">
        <w:rPr>
          <w:rFonts w:asciiTheme="minorHAnsi" w:hAnsiTheme="minorHAnsi" w:cs="Arial"/>
        </w:rPr>
        <w:t>Reading:</w:t>
      </w:r>
      <w:r w:rsidR="000B71F0" w:rsidRPr="00716862">
        <w:rPr>
          <w:rFonts w:asciiTheme="minorHAnsi" w:hAnsiTheme="minorHAnsi" w:cs="Arial"/>
        </w:rPr>
        <w:t xml:space="preserve"> </w:t>
      </w:r>
    </w:p>
    <w:p w14:paraId="5BF23629" w14:textId="7E755861" w:rsidR="00ED2D60" w:rsidRPr="00822310" w:rsidRDefault="00ED2D60" w:rsidP="00822310">
      <w:pPr>
        <w:pStyle w:val="ListParagraph"/>
        <w:numPr>
          <w:ilvl w:val="0"/>
          <w:numId w:val="25"/>
        </w:numPr>
        <w:rPr>
          <w:rFonts w:asciiTheme="minorHAnsi" w:hAnsiTheme="minorHAnsi" w:cs="Arial"/>
        </w:rPr>
      </w:pPr>
      <w:r w:rsidRPr="00822310">
        <w:rPr>
          <w:rFonts w:asciiTheme="minorHAnsi" w:hAnsiTheme="minorHAnsi" w:cs="Arial"/>
          <w:i/>
        </w:rPr>
        <w:t>The Investigative Reporter’s Handbook</w:t>
      </w:r>
      <w:r w:rsidRPr="00822310">
        <w:rPr>
          <w:rFonts w:asciiTheme="minorHAnsi" w:hAnsiTheme="minorHAnsi" w:cs="Arial"/>
        </w:rPr>
        <w:t>, Chapter 1</w:t>
      </w:r>
    </w:p>
    <w:p w14:paraId="7614B24F" w14:textId="35668332" w:rsidR="00DC262D" w:rsidRPr="00822310" w:rsidRDefault="000B71F0" w:rsidP="00822310">
      <w:pPr>
        <w:pStyle w:val="ListParagraph"/>
        <w:numPr>
          <w:ilvl w:val="0"/>
          <w:numId w:val="25"/>
        </w:numPr>
        <w:rPr>
          <w:rFonts w:asciiTheme="minorHAnsi" w:hAnsiTheme="minorHAnsi" w:cs="Arial"/>
        </w:rPr>
      </w:pPr>
      <w:r w:rsidRPr="00822310">
        <w:rPr>
          <w:rFonts w:asciiTheme="minorHAnsi" w:hAnsiTheme="minorHAnsi" w:cs="Arial"/>
          <w:i/>
        </w:rPr>
        <w:t>The Journalism of Outrage</w:t>
      </w:r>
      <w:r w:rsidR="0059756F" w:rsidRPr="00822310">
        <w:rPr>
          <w:rFonts w:asciiTheme="minorHAnsi" w:hAnsiTheme="minorHAnsi" w:cs="Arial"/>
        </w:rPr>
        <w:t>, Chapters 1 and 2 (</w:t>
      </w:r>
      <w:r w:rsidR="007A55CA" w:rsidRPr="00822310">
        <w:rPr>
          <w:rFonts w:asciiTheme="minorHAnsi" w:hAnsiTheme="minorHAnsi" w:cs="Arial"/>
        </w:rPr>
        <w:t>Canvas</w:t>
      </w:r>
      <w:r w:rsidRPr="00822310">
        <w:rPr>
          <w:rFonts w:asciiTheme="minorHAnsi" w:hAnsiTheme="minorHAnsi" w:cs="Arial"/>
        </w:rPr>
        <w:t>)</w:t>
      </w:r>
    </w:p>
    <w:p w14:paraId="130984BA" w14:textId="4F45A12B" w:rsidR="000B71F0" w:rsidRPr="00822310" w:rsidRDefault="000B71F0" w:rsidP="00822310">
      <w:pPr>
        <w:pStyle w:val="ListParagraph"/>
        <w:numPr>
          <w:ilvl w:val="0"/>
          <w:numId w:val="25"/>
        </w:numPr>
        <w:rPr>
          <w:rFonts w:asciiTheme="minorHAnsi" w:hAnsiTheme="minorHAnsi" w:cs="Arial"/>
        </w:rPr>
      </w:pPr>
      <w:r w:rsidRPr="00822310">
        <w:rPr>
          <w:rFonts w:asciiTheme="minorHAnsi" w:hAnsiTheme="minorHAnsi" w:cs="Arial"/>
          <w:i/>
        </w:rPr>
        <w:t>Custodians of Conscience</w:t>
      </w:r>
      <w:r w:rsidR="0059756F" w:rsidRPr="00822310">
        <w:rPr>
          <w:rFonts w:asciiTheme="minorHAnsi" w:hAnsiTheme="minorHAnsi" w:cs="Arial"/>
        </w:rPr>
        <w:t>, Chapters 1 and 2 (</w:t>
      </w:r>
      <w:r w:rsidR="007A55CA" w:rsidRPr="00822310">
        <w:rPr>
          <w:rFonts w:asciiTheme="minorHAnsi" w:hAnsiTheme="minorHAnsi" w:cs="Arial"/>
        </w:rPr>
        <w:t>Canvas</w:t>
      </w:r>
      <w:r w:rsidRPr="00822310">
        <w:rPr>
          <w:rFonts w:asciiTheme="minorHAnsi" w:hAnsiTheme="minorHAnsi" w:cs="Arial"/>
        </w:rPr>
        <w:t>)</w:t>
      </w:r>
      <w:r w:rsidRPr="00822310">
        <w:rPr>
          <w:rFonts w:asciiTheme="minorHAnsi" w:hAnsiTheme="minorHAnsi" w:cs="Arial"/>
        </w:rPr>
        <w:tab/>
      </w:r>
    </w:p>
    <w:p w14:paraId="5683AFCF" w14:textId="3BD3867A" w:rsidR="007273F9" w:rsidRPr="00822310" w:rsidRDefault="007273F9" w:rsidP="00822310">
      <w:pPr>
        <w:pStyle w:val="ListParagraph"/>
        <w:numPr>
          <w:ilvl w:val="0"/>
          <w:numId w:val="25"/>
        </w:numPr>
        <w:rPr>
          <w:rFonts w:asciiTheme="minorHAnsi" w:hAnsiTheme="minorHAnsi" w:cs="Arial"/>
        </w:rPr>
      </w:pPr>
      <w:r w:rsidRPr="00822310">
        <w:rPr>
          <w:rFonts w:asciiTheme="minorHAnsi" w:hAnsiTheme="minorHAnsi" w:cs="Arial"/>
        </w:rPr>
        <w:t>“Dummies and ventriloquists,” Mark Feldstein (</w:t>
      </w:r>
      <w:r w:rsidR="007A55CA" w:rsidRPr="00822310">
        <w:rPr>
          <w:rFonts w:asciiTheme="minorHAnsi" w:hAnsiTheme="minorHAnsi" w:cs="Arial"/>
        </w:rPr>
        <w:t>Canvas</w:t>
      </w:r>
      <w:r w:rsidRPr="00822310">
        <w:rPr>
          <w:rFonts w:asciiTheme="minorHAnsi" w:hAnsiTheme="minorHAnsi" w:cs="Arial"/>
        </w:rPr>
        <w:t>)</w:t>
      </w:r>
    </w:p>
    <w:p w14:paraId="6F358924" w14:textId="642FB239" w:rsidR="00E50394" w:rsidRPr="00716862" w:rsidRDefault="00E50394" w:rsidP="00E50394">
      <w:pPr>
        <w:rPr>
          <w:rFonts w:asciiTheme="minorHAnsi" w:hAnsiTheme="minorHAnsi" w:cs="Arial"/>
        </w:rPr>
      </w:pPr>
      <w:r w:rsidRPr="00716862">
        <w:rPr>
          <w:rFonts w:asciiTheme="minorHAnsi" w:hAnsiTheme="minorHAnsi" w:cs="Arial"/>
        </w:rPr>
        <w:t>Memo due</w:t>
      </w:r>
      <w:r w:rsidR="00140DBD">
        <w:rPr>
          <w:rFonts w:asciiTheme="minorHAnsi" w:hAnsiTheme="minorHAnsi" w:cs="Arial"/>
        </w:rPr>
        <w:t xml:space="preserve"> 1/20</w:t>
      </w:r>
      <w:r w:rsidRPr="00716862">
        <w:rPr>
          <w:rFonts w:asciiTheme="minorHAnsi" w:hAnsiTheme="minorHAnsi" w:cs="Arial"/>
        </w:rPr>
        <w:t xml:space="preserve">: Tear a page of legal </w:t>
      </w:r>
      <w:r w:rsidR="00424A12">
        <w:rPr>
          <w:rFonts w:asciiTheme="minorHAnsi" w:hAnsiTheme="minorHAnsi" w:cs="Arial"/>
        </w:rPr>
        <w:t>notices</w:t>
      </w:r>
      <w:r w:rsidRPr="00716862">
        <w:rPr>
          <w:rFonts w:asciiTheme="minorHAnsi" w:hAnsiTheme="minorHAnsi" w:cs="Arial"/>
        </w:rPr>
        <w:t xml:space="preserve"> from the </w:t>
      </w:r>
      <w:r w:rsidR="0046619A">
        <w:rPr>
          <w:rFonts w:asciiTheme="minorHAnsi" w:hAnsiTheme="minorHAnsi" w:cs="Arial"/>
          <w:i/>
        </w:rPr>
        <w:t>Herald-Times</w:t>
      </w:r>
      <w:r w:rsidRPr="00716862">
        <w:rPr>
          <w:rFonts w:asciiTheme="minorHAnsi" w:hAnsiTheme="minorHAnsi" w:cs="Arial"/>
        </w:rPr>
        <w:t xml:space="preserve"> and write about potential story ideas the ads contain.</w:t>
      </w:r>
    </w:p>
    <w:p w14:paraId="73DB2568" w14:textId="77777777" w:rsidR="00FC2904" w:rsidRPr="00716862" w:rsidRDefault="00FC2904" w:rsidP="00190B22">
      <w:pPr>
        <w:rPr>
          <w:rFonts w:asciiTheme="minorHAnsi" w:hAnsiTheme="minorHAnsi" w:cs="Arial"/>
        </w:rPr>
      </w:pPr>
    </w:p>
    <w:p w14:paraId="7A26D0EC" w14:textId="18982303" w:rsidR="001B7AD1" w:rsidRDefault="007A55CA" w:rsidP="00190B22">
      <w:pPr>
        <w:rPr>
          <w:rFonts w:asciiTheme="minorHAnsi" w:hAnsiTheme="minorHAnsi" w:cs="Arial"/>
          <w:b/>
        </w:rPr>
      </w:pPr>
      <w:r>
        <w:rPr>
          <w:rFonts w:asciiTheme="minorHAnsi" w:hAnsiTheme="minorHAnsi" w:cs="Arial"/>
          <w:b/>
        </w:rPr>
        <w:t>Week Three (Jan. 25/27)</w:t>
      </w:r>
      <w:r w:rsidR="007273F9">
        <w:rPr>
          <w:rFonts w:asciiTheme="minorHAnsi" w:hAnsiTheme="minorHAnsi" w:cs="Arial"/>
          <w:b/>
        </w:rPr>
        <w:t xml:space="preserve"> – </w:t>
      </w:r>
      <w:r w:rsidR="007273F9" w:rsidRPr="00716862">
        <w:rPr>
          <w:rFonts w:asciiTheme="minorHAnsi" w:hAnsiTheme="minorHAnsi" w:cs="Arial"/>
          <w:b/>
        </w:rPr>
        <w:t>Public records primer.</w:t>
      </w:r>
    </w:p>
    <w:p w14:paraId="588BB886" w14:textId="77777777" w:rsidR="00DC262D" w:rsidRPr="00716862" w:rsidRDefault="00DC262D" w:rsidP="00190B22">
      <w:pPr>
        <w:rPr>
          <w:rFonts w:asciiTheme="minorHAnsi" w:hAnsiTheme="minorHAnsi" w:cs="Arial"/>
        </w:rPr>
      </w:pPr>
      <w:r w:rsidRPr="00716862">
        <w:rPr>
          <w:rFonts w:asciiTheme="minorHAnsi" w:hAnsiTheme="minorHAnsi" w:cs="Arial"/>
        </w:rPr>
        <w:t>Reading:</w:t>
      </w:r>
    </w:p>
    <w:p w14:paraId="0332DCDA" w14:textId="418AB9C7" w:rsidR="00F9039C" w:rsidRPr="00822310" w:rsidRDefault="00C157E3" w:rsidP="00822310">
      <w:pPr>
        <w:pStyle w:val="ListParagraph"/>
        <w:numPr>
          <w:ilvl w:val="0"/>
          <w:numId w:val="26"/>
        </w:numPr>
        <w:rPr>
          <w:rFonts w:asciiTheme="minorHAnsi" w:hAnsiTheme="minorHAnsi" w:cs="Arial"/>
        </w:rPr>
      </w:pPr>
      <w:r w:rsidRPr="00822310">
        <w:rPr>
          <w:rFonts w:asciiTheme="minorHAnsi" w:hAnsiTheme="minorHAnsi" w:cs="Arial"/>
          <w:i/>
        </w:rPr>
        <w:t xml:space="preserve">The Investigative Reporter’s Handbook, </w:t>
      </w:r>
      <w:r w:rsidRPr="00822310">
        <w:rPr>
          <w:rFonts w:asciiTheme="minorHAnsi" w:hAnsiTheme="minorHAnsi" w:cs="Arial"/>
        </w:rPr>
        <w:t>Chapters</w:t>
      </w:r>
      <w:r w:rsidR="00D01C41" w:rsidRPr="00822310">
        <w:rPr>
          <w:rFonts w:asciiTheme="minorHAnsi" w:hAnsiTheme="minorHAnsi" w:cs="Arial"/>
        </w:rPr>
        <w:t xml:space="preserve"> 2-3</w:t>
      </w:r>
      <w:r w:rsidR="00160762" w:rsidRPr="00822310">
        <w:rPr>
          <w:rFonts w:asciiTheme="minorHAnsi" w:hAnsiTheme="minorHAnsi" w:cs="Arial"/>
        </w:rPr>
        <w:t xml:space="preserve">, </w:t>
      </w:r>
      <w:r w:rsidR="00F9039C" w:rsidRPr="00822310">
        <w:rPr>
          <w:rFonts w:asciiTheme="minorHAnsi" w:hAnsiTheme="minorHAnsi" w:cs="Arial"/>
        </w:rPr>
        <w:t xml:space="preserve">5, </w:t>
      </w:r>
      <w:r w:rsidR="00160762" w:rsidRPr="00822310">
        <w:rPr>
          <w:rFonts w:asciiTheme="minorHAnsi" w:hAnsiTheme="minorHAnsi" w:cs="Arial"/>
        </w:rPr>
        <w:t>20</w:t>
      </w:r>
      <w:r w:rsidRPr="00822310">
        <w:rPr>
          <w:rFonts w:asciiTheme="minorHAnsi" w:hAnsiTheme="minorHAnsi" w:cs="Arial"/>
        </w:rPr>
        <w:t xml:space="preserve"> </w:t>
      </w:r>
    </w:p>
    <w:p w14:paraId="514F4773" w14:textId="4BB21BC9" w:rsidR="00F9039C" w:rsidRPr="00822310" w:rsidRDefault="00F9039C" w:rsidP="00822310">
      <w:pPr>
        <w:pStyle w:val="ListParagraph"/>
        <w:numPr>
          <w:ilvl w:val="0"/>
          <w:numId w:val="26"/>
        </w:numPr>
        <w:rPr>
          <w:rFonts w:asciiTheme="minorHAnsi" w:hAnsiTheme="minorHAnsi" w:cs="Arial"/>
        </w:rPr>
      </w:pPr>
      <w:r w:rsidRPr="00822310">
        <w:rPr>
          <w:rFonts w:asciiTheme="minorHAnsi" w:hAnsiTheme="minorHAnsi" w:cs="Arial"/>
        </w:rPr>
        <w:t>“Loosening Lips,” Eric Nalder (</w:t>
      </w:r>
      <w:r w:rsidR="007A55CA" w:rsidRPr="00822310">
        <w:rPr>
          <w:rFonts w:asciiTheme="minorHAnsi" w:hAnsiTheme="minorHAnsi" w:cs="Arial"/>
        </w:rPr>
        <w:t>Canvas</w:t>
      </w:r>
      <w:r w:rsidRPr="00822310">
        <w:rPr>
          <w:rFonts w:asciiTheme="minorHAnsi" w:hAnsiTheme="minorHAnsi" w:cs="Arial"/>
        </w:rPr>
        <w:t>)</w:t>
      </w:r>
    </w:p>
    <w:p w14:paraId="43B777A0" w14:textId="70425C13" w:rsidR="00E50394" w:rsidRPr="00716862" w:rsidRDefault="00E50394" w:rsidP="00E50394">
      <w:pPr>
        <w:rPr>
          <w:rFonts w:asciiTheme="minorHAnsi" w:hAnsiTheme="minorHAnsi" w:cs="Arial"/>
        </w:rPr>
      </w:pPr>
      <w:r w:rsidRPr="00716862">
        <w:rPr>
          <w:rFonts w:asciiTheme="minorHAnsi" w:hAnsiTheme="minorHAnsi" w:cs="Arial"/>
        </w:rPr>
        <w:t>Memo due</w:t>
      </w:r>
      <w:r w:rsidR="00424A12">
        <w:rPr>
          <w:rFonts w:asciiTheme="minorHAnsi" w:hAnsiTheme="minorHAnsi" w:cs="Arial"/>
        </w:rPr>
        <w:t xml:space="preserve"> 1/27</w:t>
      </w:r>
      <w:r w:rsidRPr="00716862">
        <w:rPr>
          <w:rFonts w:asciiTheme="minorHAnsi" w:hAnsiTheme="minorHAnsi" w:cs="Arial"/>
        </w:rPr>
        <w:t xml:space="preserve">: Part One: </w:t>
      </w:r>
      <w:r w:rsidR="00D01C41" w:rsidRPr="00716862">
        <w:rPr>
          <w:rFonts w:asciiTheme="minorHAnsi" w:hAnsiTheme="minorHAnsi" w:cs="Arial"/>
        </w:rPr>
        <w:t>Poke around</w:t>
      </w:r>
      <w:r w:rsidRPr="00716862">
        <w:rPr>
          <w:rFonts w:asciiTheme="minorHAnsi" w:hAnsiTheme="minorHAnsi" w:cs="Arial"/>
        </w:rPr>
        <w:t xml:space="preserve"> the </w:t>
      </w:r>
      <w:r w:rsidR="0046619A">
        <w:rPr>
          <w:rFonts w:asciiTheme="minorHAnsi" w:hAnsiTheme="minorHAnsi" w:cs="Arial"/>
        </w:rPr>
        <w:t>Bloomington and Monroe</w:t>
      </w:r>
      <w:r w:rsidRPr="00716862">
        <w:rPr>
          <w:rFonts w:asciiTheme="minorHAnsi" w:hAnsiTheme="minorHAnsi" w:cs="Arial"/>
        </w:rPr>
        <w:t xml:space="preserve"> County </w:t>
      </w:r>
      <w:r w:rsidR="004F3BE5">
        <w:rPr>
          <w:rFonts w:asciiTheme="minorHAnsi" w:hAnsiTheme="minorHAnsi" w:cs="Arial"/>
        </w:rPr>
        <w:t>websites</w:t>
      </w:r>
      <w:r w:rsidRPr="00716862">
        <w:rPr>
          <w:rFonts w:asciiTheme="minorHAnsi" w:hAnsiTheme="minorHAnsi" w:cs="Arial"/>
        </w:rPr>
        <w:t xml:space="preserve"> and then detail the documents and data available to the public; include at least two </w:t>
      </w:r>
      <w:r w:rsidR="00424A12">
        <w:rPr>
          <w:rFonts w:asciiTheme="minorHAnsi" w:hAnsiTheme="minorHAnsi" w:cs="Arial"/>
        </w:rPr>
        <w:t>potential investigations</w:t>
      </w:r>
      <w:r w:rsidRPr="00716862">
        <w:rPr>
          <w:rFonts w:asciiTheme="minorHAnsi" w:hAnsiTheme="minorHAnsi" w:cs="Arial"/>
        </w:rPr>
        <w:t xml:space="preserve"> based on the material you find. Part </w:t>
      </w:r>
      <w:r w:rsidR="0046619A">
        <w:rPr>
          <w:rFonts w:asciiTheme="minorHAnsi" w:hAnsiTheme="minorHAnsi" w:cs="Arial"/>
        </w:rPr>
        <w:t>Two: Drive or walk around Bloomington</w:t>
      </w:r>
      <w:r w:rsidRPr="00716862">
        <w:rPr>
          <w:rFonts w:asciiTheme="minorHAnsi" w:hAnsiTheme="minorHAnsi" w:cs="Arial"/>
        </w:rPr>
        <w:t xml:space="preserve"> and come up with at least two story </w:t>
      </w:r>
      <w:r w:rsidR="00424A12">
        <w:rPr>
          <w:rFonts w:asciiTheme="minorHAnsi" w:hAnsiTheme="minorHAnsi" w:cs="Arial"/>
        </w:rPr>
        <w:t>investigations</w:t>
      </w:r>
      <w:r w:rsidRPr="00716862">
        <w:rPr>
          <w:rFonts w:asciiTheme="minorHAnsi" w:hAnsiTheme="minorHAnsi" w:cs="Arial"/>
        </w:rPr>
        <w:t xml:space="preserve"> based on your observations; discuss what </w:t>
      </w:r>
      <w:r w:rsidR="00025062">
        <w:rPr>
          <w:rFonts w:asciiTheme="minorHAnsi" w:hAnsiTheme="minorHAnsi" w:cs="Arial"/>
        </w:rPr>
        <w:t>records and sources might be used for each.</w:t>
      </w:r>
    </w:p>
    <w:p w14:paraId="756CCC9F" w14:textId="77777777" w:rsidR="003E2E04" w:rsidRDefault="003E2E04" w:rsidP="001A5E0A">
      <w:pPr>
        <w:rPr>
          <w:rFonts w:asciiTheme="minorHAnsi" w:hAnsiTheme="minorHAnsi" w:cs="Arial"/>
          <w:b/>
        </w:rPr>
      </w:pPr>
    </w:p>
    <w:p w14:paraId="560848AF" w14:textId="7F23EF44" w:rsidR="001A5E0A" w:rsidRPr="00716862" w:rsidRDefault="007A55CA" w:rsidP="001A5E0A">
      <w:pPr>
        <w:rPr>
          <w:rFonts w:asciiTheme="minorHAnsi" w:hAnsiTheme="minorHAnsi" w:cs="Arial"/>
        </w:rPr>
      </w:pPr>
      <w:r>
        <w:rPr>
          <w:rFonts w:asciiTheme="minorHAnsi" w:hAnsiTheme="minorHAnsi" w:cs="Arial"/>
          <w:b/>
        </w:rPr>
        <w:t>Week Four (Feb. 1/3)</w:t>
      </w:r>
      <w:r w:rsidR="0002324A" w:rsidRPr="00716862">
        <w:rPr>
          <w:rFonts w:asciiTheme="minorHAnsi" w:hAnsiTheme="minorHAnsi" w:cs="Arial"/>
          <w:b/>
        </w:rPr>
        <w:t xml:space="preserve"> – </w:t>
      </w:r>
      <w:r w:rsidR="001A5E0A" w:rsidRPr="00716862">
        <w:rPr>
          <w:rFonts w:asciiTheme="minorHAnsi" w:hAnsiTheme="minorHAnsi" w:cs="Arial"/>
          <w:b/>
        </w:rPr>
        <w:t>Investigating Government</w:t>
      </w:r>
    </w:p>
    <w:p w14:paraId="4A4E3525" w14:textId="77777777" w:rsidR="00822310" w:rsidRDefault="001A5E0A" w:rsidP="00822310">
      <w:pPr>
        <w:rPr>
          <w:rFonts w:asciiTheme="minorHAnsi" w:hAnsiTheme="minorHAnsi" w:cs="Arial"/>
        </w:rPr>
      </w:pPr>
      <w:r w:rsidRPr="00716862">
        <w:rPr>
          <w:rFonts w:asciiTheme="minorHAnsi" w:hAnsiTheme="minorHAnsi" w:cs="Arial"/>
        </w:rPr>
        <w:t>Reading:</w:t>
      </w:r>
    </w:p>
    <w:p w14:paraId="2B01F28E" w14:textId="3559B5F1" w:rsidR="001A5E0A" w:rsidRPr="00822310" w:rsidRDefault="001A5E0A" w:rsidP="00822310">
      <w:pPr>
        <w:pStyle w:val="ListParagraph"/>
        <w:numPr>
          <w:ilvl w:val="0"/>
          <w:numId w:val="28"/>
        </w:numPr>
        <w:rPr>
          <w:rFonts w:asciiTheme="minorHAnsi" w:hAnsiTheme="minorHAnsi" w:cs="Arial"/>
        </w:rPr>
      </w:pPr>
      <w:r w:rsidRPr="00822310">
        <w:rPr>
          <w:rFonts w:asciiTheme="minorHAnsi" w:hAnsiTheme="minorHAnsi" w:cs="Arial"/>
          <w:i/>
        </w:rPr>
        <w:t xml:space="preserve">The Investigative Reporter’s Handbook, </w:t>
      </w:r>
      <w:r w:rsidR="00A51AD4" w:rsidRPr="00822310">
        <w:rPr>
          <w:rFonts w:asciiTheme="minorHAnsi" w:hAnsiTheme="minorHAnsi" w:cs="Arial"/>
        </w:rPr>
        <w:t>Chapters 8-9</w:t>
      </w:r>
    </w:p>
    <w:p w14:paraId="04C2FBFE" w14:textId="5CD35493" w:rsidR="001A5E0A" w:rsidRPr="00716862" w:rsidRDefault="00424A12" w:rsidP="001A5E0A">
      <w:pPr>
        <w:rPr>
          <w:rFonts w:asciiTheme="minorHAnsi" w:hAnsiTheme="minorHAnsi" w:cs="Arial"/>
        </w:rPr>
      </w:pPr>
      <w:r w:rsidRPr="00424A12">
        <w:rPr>
          <w:rFonts w:asciiTheme="minorHAnsi" w:hAnsiTheme="minorHAnsi" w:cs="Arial"/>
          <w:b/>
        </w:rPr>
        <w:t>ASSIGNMENT DUE 2-3</w:t>
      </w:r>
      <w:r w:rsidR="00822310">
        <w:rPr>
          <w:rFonts w:asciiTheme="minorHAnsi" w:hAnsiTheme="minorHAnsi" w:cs="Arial"/>
          <w:b/>
        </w:rPr>
        <w:t>: INVESTIGATIVE STORY CRITIQUE.</w:t>
      </w:r>
    </w:p>
    <w:p w14:paraId="2C6A72B4" w14:textId="77777777" w:rsidR="00342526" w:rsidRDefault="00342526" w:rsidP="00B71584">
      <w:pPr>
        <w:rPr>
          <w:rFonts w:asciiTheme="minorHAnsi" w:hAnsiTheme="minorHAnsi" w:cs="Arial"/>
          <w:b/>
        </w:rPr>
      </w:pPr>
    </w:p>
    <w:p w14:paraId="110AB376" w14:textId="77777777" w:rsidR="00822310" w:rsidRDefault="00822310" w:rsidP="001A5E0A">
      <w:pPr>
        <w:rPr>
          <w:rFonts w:asciiTheme="minorHAnsi" w:hAnsiTheme="minorHAnsi" w:cs="Arial"/>
          <w:b/>
        </w:rPr>
      </w:pPr>
    </w:p>
    <w:p w14:paraId="62935DA7" w14:textId="77777777" w:rsidR="00822310" w:rsidRDefault="00822310" w:rsidP="001A5E0A">
      <w:pPr>
        <w:rPr>
          <w:rFonts w:asciiTheme="minorHAnsi" w:hAnsiTheme="minorHAnsi" w:cs="Arial"/>
          <w:b/>
        </w:rPr>
      </w:pPr>
    </w:p>
    <w:p w14:paraId="4A7CBAD1" w14:textId="77777777" w:rsidR="00822310" w:rsidRDefault="00822310" w:rsidP="001A5E0A">
      <w:pPr>
        <w:rPr>
          <w:rFonts w:asciiTheme="minorHAnsi" w:hAnsiTheme="minorHAnsi" w:cs="Arial"/>
          <w:b/>
        </w:rPr>
      </w:pPr>
    </w:p>
    <w:p w14:paraId="7D11C8FA" w14:textId="116BBA5F" w:rsidR="001A5E0A" w:rsidRPr="00716862" w:rsidRDefault="007A55CA" w:rsidP="001A5E0A">
      <w:pPr>
        <w:rPr>
          <w:rFonts w:asciiTheme="minorHAnsi" w:hAnsiTheme="minorHAnsi" w:cs="Arial"/>
          <w:b/>
        </w:rPr>
      </w:pPr>
      <w:r>
        <w:rPr>
          <w:rFonts w:asciiTheme="minorHAnsi" w:hAnsiTheme="minorHAnsi" w:cs="Arial"/>
          <w:b/>
        </w:rPr>
        <w:t>Week Five (Feb. 8/10)</w:t>
      </w:r>
      <w:r w:rsidR="00477D47">
        <w:rPr>
          <w:rFonts w:asciiTheme="minorHAnsi" w:hAnsiTheme="minorHAnsi" w:cs="Arial"/>
          <w:b/>
        </w:rPr>
        <w:t xml:space="preserve"> – </w:t>
      </w:r>
      <w:r w:rsidR="001A5E0A" w:rsidRPr="00716862">
        <w:rPr>
          <w:rFonts w:asciiTheme="minorHAnsi" w:hAnsiTheme="minorHAnsi" w:cs="Arial"/>
          <w:b/>
        </w:rPr>
        <w:t>Investigating Education</w:t>
      </w:r>
    </w:p>
    <w:p w14:paraId="2E5812F6" w14:textId="77777777" w:rsidR="001A5E0A" w:rsidRPr="00716862" w:rsidRDefault="001A5E0A" w:rsidP="001A5E0A">
      <w:pPr>
        <w:rPr>
          <w:rFonts w:asciiTheme="minorHAnsi" w:hAnsiTheme="minorHAnsi" w:cs="Arial"/>
        </w:rPr>
      </w:pPr>
      <w:r w:rsidRPr="00716862">
        <w:rPr>
          <w:rFonts w:asciiTheme="minorHAnsi" w:hAnsiTheme="minorHAnsi" w:cs="Arial"/>
        </w:rPr>
        <w:t>Reading:</w:t>
      </w:r>
    </w:p>
    <w:p w14:paraId="03DC2FD4" w14:textId="7FC98AF2" w:rsidR="001A5E0A" w:rsidRPr="00822310" w:rsidRDefault="001A5E0A" w:rsidP="00822310">
      <w:pPr>
        <w:pStyle w:val="ListParagraph"/>
        <w:numPr>
          <w:ilvl w:val="0"/>
          <w:numId w:val="28"/>
        </w:numPr>
        <w:rPr>
          <w:rFonts w:asciiTheme="minorHAnsi" w:hAnsiTheme="minorHAnsi" w:cs="Arial"/>
        </w:rPr>
      </w:pPr>
      <w:r w:rsidRPr="00822310">
        <w:rPr>
          <w:rFonts w:asciiTheme="minorHAnsi" w:hAnsiTheme="minorHAnsi" w:cs="Arial"/>
          <w:i/>
        </w:rPr>
        <w:t xml:space="preserve">The Investigative Reporter’s Handbook, </w:t>
      </w:r>
      <w:r w:rsidRPr="00822310">
        <w:rPr>
          <w:rFonts w:asciiTheme="minorHAnsi" w:hAnsiTheme="minorHAnsi" w:cs="Arial"/>
        </w:rPr>
        <w:t>Chapter 12</w:t>
      </w:r>
    </w:p>
    <w:p w14:paraId="31237DEE" w14:textId="7DC28570" w:rsidR="001A5E0A" w:rsidRPr="00716862" w:rsidRDefault="001A5E0A" w:rsidP="001A5E0A">
      <w:pPr>
        <w:rPr>
          <w:rFonts w:asciiTheme="minorHAnsi" w:hAnsiTheme="minorHAnsi" w:cs="Arial"/>
        </w:rPr>
      </w:pPr>
      <w:r w:rsidRPr="00716862">
        <w:rPr>
          <w:rFonts w:asciiTheme="minorHAnsi" w:hAnsiTheme="minorHAnsi" w:cs="Arial"/>
        </w:rPr>
        <w:t>Memo due</w:t>
      </w:r>
      <w:r w:rsidR="00822310">
        <w:rPr>
          <w:rFonts w:asciiTheme="minorHAnsi" w:hAnsiTheme="minorHAnsi" w:cs="Arial"/>
        </w:rPr>
        <w:t xml:space="preserve"> 2-10</w:t>
      </w:r>
      <w:r w:rsidRPr="00716862">
        <w:rPr>
          <w:rFonts w:asciiTheme="minorHAnsi" w:hAnsiTheme="minorHAnsi" w:cs="Arial"/>
        </w:rPr>
        <w:t xml:space="preserve">: Investigate the </w:t>
      </w:r>
      <w:r>
        <w:rPr>
          <w:rFonts w:asciiTheme="minorHAnsi" w:hAnsiTheme="minorHAnsi" w:cs="Arial"/>
        </w:rPr>
        <w:t>websites</w:t>
      </w:r>
      <w:r w:rsidRPr="00716862">
        <w:rPr>
          <w:rFonts w:asciiTheme="minorHAnsi" w:hAnsiTheme="minorHAnsi" w:cs="Arial"/>
        </w:rPr>
        <w:t xml:space="preserve"> of </w:t>
      </w:r>
      <w:r w:rsidR="00CC3D73">
        <w:rPr>
          <w:rFonts w:asciiTheme="minorHAnsi" w:hAnsiTheme="minorHAnsi" w:cs="Arial"/>
        </w:rPr>
        <w:t>Indiana</w:t>
      </w:r>
      <w:r w:rsidRPr="00716862">
        <w:rPr>
          <w:rFonts w:asciiTheme="minorHAnsi" w:hAnsiTheme="minorHAnsi" w:cs="Arial"/>
        </w:rPr>
        <w:t xml:space="preserve"> University and the </w:t>
      </w:r>
      <w:r w:rsidR="00822310">
        <w:rPr>
          <w:rFonts w:asciiTheme="minorHAnsi" w:hAnsiTheme="minorHAnsi" w:cs="Arial"/>
        </w:rPr>
        <w:t>Monroe County</w:t>
      </w:r>
      <w:r>
        <w:rPr>
          <w:rFonts w:asciiTheme="minorHAnsi" w:hAnsiTheme="minorHAnsi" w:cs="Arial"/>
        </w:rPr>
        <w:t xml:space="preserve"> public schools. Report on the </w:t>
      </w:r>
      <w:r w:rsidRPr="00716862">
        <w:rPr>
          <w:rFonts w:asciiTheme="minorHAnsi" w:hAnsiTheme="minorHAnsi" w:cs="Arial"/>
        </w:rPr>
        <w:t>documents and data available and any</w:t>
      </w:r>
      <w:r>
        <w:rPr>
          <w:rFonts w:asciiTheme="minorHAnsi" w:hAnsiTheme="minorHAnsi" w:cs="Arial"/>
        </w:rPr>
        <w:t xml:space="preserve"> issues the might warrant investigation</w:t>
      </w:r>
      <w:r w:rsidRPr="00716862">
        <w:rPr>
          <w:rFonts w:asciiTheme="minorHAnsi" w:hAnsiTheme="minorHAnsi" w:cs="Arial"/>
        </w:rPr>
        <w:t>.</w:t>
      </w:r>
    </w:p>
    <w:p w14:paraId="39A2E9DB" w14:textId="77777777" w:rsidR="00716862" w:rsidRPr="00716862" w:rsidRDefault="00716862" w:rsidP="00190B22">
      <w:pPr>
        <w:rPr>
          <w:rFonts w:asciiTheme="minorHAnsi" w:hAnsiTheme="minorHAnsi" w:cs="Arial"/>
          <w:b/>
        </w:rPr>
      </w:pPr>
    </w:p>
    <w:p w14:paraId="39F23A98" w14:textId="1B6CE8C2" w:rsidR="00016131" w:rsidRPr="00716862" w:rsidRDefault="007A55CA" w:rsidP="00016131">
      <w:pPr>
        <w:rPr>
          <w:rFonts w:asciiTheme="minorHAnsi" w:hAnsiTheme="minorHAnsi" w:cs="Arial"/>
        </w:rPr>
      </w:pPr>
      <w:r>
        <w:rPr>
          <w:rFonts w:asciiTheme="minorHAnsi" w:hAnsiTheme="minorHAnsi" w:cs="Arial"/>
          <w:b/>
        </w:rPr>
        <w:t>Week Six (Feb. 15/17)</w:t>
      </w:r>
      <w:r w:rsidR="00477D47">
        <w:rPr>
          <w:rFonts w:asciiTheme="minorHAnsi" w:hAnsiTheme="minorHAnsi" w:cs="Arial"/>
          <w:b/>
        </w:rPr>
        <w:t xml:space="preserve"> </w:t>
      </w:r>
      <w:r w:rsidR="002530F0" w:rsidRPr="00716862">
        <w:rPr>
          <w:rFonts w:asciiTheme="minorHAnsi" w:hAnsiTheme="minorHAnsi" w:cs="Arial"/>
          <w:b/>
        </w:rPr>
        <w:t xml:space="preserve">– </w:t>
      </w:r>
      <w:r w:rsidR="00016131">
        <w:rPr>
          <w:rFonts w:asciiTheme="minorHAnsi" w:hAnsiTheme="minorHAnsi" w:cs="Arial"/>
          <w:b/>
        </w:rPr>
        <w:t>Data Journalism</w:t>
      </w:r>
      <w:r w:rsidR="00016131" w:rsidRPr="00716862">
        <w:rPr>
          <w:rFonts w:asciiTheme="minorHAnsi" w:hAnsiTheme="minorHAnsi" w:cs="Arial"/>
          <w:b/>
        </w:rPr>
        <w:t xml:space="preserve"> I</w:t>
      </w:r>
    </w:p>
    <w:p w14:paraId="1CBEB05D" w14:textId="77777777" w:rsidR="00016131" w:rsidRPr="00716862" w:rsidRDefault="00016131" w:rsidP="00016131">
      <w:pPr>
        <w:rPr>
          <w:rFonts w:asciiTheme="minorHAnsi" w:hAnsiTheme="minorHAnsi" w:cs="Arial"/>
        </w:rPr>
      </w:pPr>
      <w:r w:rsidRPr="00716862">
        <w:rPr>
          <w:rFonts w:asciiTheme="minorHAnsi" w:hAnsiTheme="minorHAnsi" w:cs="Arial"/>
        </w:rPr>
        <w:t>Reading:</w:t>
      </w:r>
    </w:p>
    <w:p w14:paraId="5A809CC7" w14:textId="78BFA64E" w:rsidR="00016131" w:rsidRPr="00822310" w:rsidRDefault="00016131" w:rsidP="00822310">
      <w:pPr>
        <w:pStyle w:val="ListParagraph"/>
        <w:numPr>
          <w:ilvl w:val="0"/>
          <w:numId w:val="28"/>
        </w:numPr>
        <w:rPr>
          <w:rFonts w:asciiTheme="minorHAnsi" w:hAnsiTheme="minorHAnsi" w:cs="Arial"/>
        </w:rPr>
      </w:pPr>
      <w:r w:rsidRPr="00822310">
        <w:rPr>
          <w:rFonts w:asciiTheme="minorHAnsi" w:hAnsiTheme="minorHAnsi" w:cs="Arial"/>
          <w:i/>
        </w:rPr>
        <w:t xml:space="preserve">The Investigative Reporter’s Handbook, </w:t>
      </w:r>
      <w:r w:rsidRPr="00822310">
        <w:rPr>
          <w:rFonts w:asciiTheme="minorHAnsi" w:hAnsiTheme="minorHAnsi" w:cs="Arial"/>
        </w:rPr>
        <w:t xml:space="preserve">Chapter 4 </w:t>
      </w:r>
    </w:p>
    <w:p w14:paraId="130B5297" w14:textId="73DDB7DD" w:rsidR="00016131" w:rsidRPr="00822310" w:rsidRDefault="00016131" w:rsidP="00822310">
      <w:pPr>
        <w:pStyle w:val="ListParagraph"/>
        <w:numPr>
          <w:ilvl w:val="0"/>
          <w:numId w:val="28"/>
        </w:numPr>
        <w:rPr>
          <w:rFonts w:asciiTheme="minorHAnsi" w:hAnsiTheme="minorHAnsi" w:cs="Arial"/>
        </w:rPr>
      </w:pPr>
      <w:r w:rsidRPr="00822310">
        <w:rPr>
          <w:rFonts w:asciiTheme="minorHAnsi" w:hAnsiTheme="minorHAnsi" w:cs="Arial"/>
          <w:i/>
        </w:rPr>
        <w:t>Computer-Assisted Reporting</w:t>
      </w:r>
      <w:r w:rsidRPr="00822310">
        <w:rPr>
          <w:rFonts w:asciiTheme="minorHAnsi" w:hAnsiTheme="minorHAnsi" w:cs="Arial"/>
        </w:rPr>
        <w:t>, Chapters 1-2 (</w:t>
      </w:r>
      <w:r w:rsidR="007A55CA" w:rsidRPr="00822310">
        <w:rPr>
          <w:rFonts w:asciiTheme="minorHAnsi" w:hAnsiTheme="minorHAnsi" w:cs="Arial"/>
        </w:rPr>
        <w:t>Canvas</w:t>
      </w:r>
      <w:r w:rsidRPr="00822310">
        <w:rPr>
          <w:rFonts w:asciiTheme="minorHAnsi" w:hAnsiTheme="minorHAnsi" w:cs="Arial"/>
        </w:rPr>
        <w:t>)</w:t>
      </w:r>
    </w:p>
    <w:p w14:paraId="346C2B98" w14:textId="13D8A98C" w:rsidR="00016131" w:rsidRDefault="00016131" w:rsidP="00016131">
      <w:pPr>
        <w:rPr>
          <w:rFonts w:asciiTheme="minorHAnsi" w:hAnsiTheme="minorHAnsi" w:cs="Arial"/>
        </w:rPr>
      </w:pPr>
      <w:r w:rsidRPr="00716862">
        <w:rPr>
          <w:rFonts w:asciiTheme="minorHAnsi" w:hAnsiTheme="minorHAnsi" w:cs="Arial"/>
        </w:rPr>
        <w:t>Memo due</w:t>
      </w:r>
      <w:r w:rsidR="00822310">
        <w:rPr>
          <w:rFonts w:asciiTheme="minorHAnsi" w:hAnsiTheme="minorHAnsi" w:cs="Arial"/>
        </w:rPr>
        <w:t xml:space="preserve"> 2-17</w:t>
      </w:r>
      <w:r w:rsidRPr="00716862">
        <w:rPr>
          <w:rFonts w:asciiTheme="minorHAnsi" w:hAnsiTheme="minorHAnsi" w:cs="Arial"/>
        </w:rPr>
        <w:t xml:space="preserve">: Visit the </w:t>
      </w:r>
      <w:r>
        <w:rPr>
          <w:rFonts w:asciiTheme="minorHAnsi" w:hAnsiTheme="minorHAnsi" w:cs="Arial"/>
        </w:rPr>
        <w:t>Website</w:t>
      </w:r>
      <w:r w:rsidRPr="00716862">
        <w:rPr>
          <w:rFonts w:asciiTheme="minorHAnsi" w:hAnsiTheme="minorHAnsi" w:cs="Arial"/>
        </w:rPr>
        <w:t xml:space="preserve"> of Investigative Reporters and Editors, click on “Extra! Extra!” then click on CAR (link on the right side). Find an example of a computer-assisted reporting story that interests you and write your reaction to it. Some questions you might consider: What data was used, and how was it analyzed? Is the story fair? Are there any shortcomings?</w:t>
      </w:r>
    </w:p>
    <w:p w14:paraId="6B861933" w14:textId="1EA314BD" w:rsidR="00AA3762" w:rsidRPr="00342526" w:rsidRDefault="00477D93" w:rsidP="00E1546C">
      <w:pPr>
        <w:rPr>
          <w:rFonts w:asciiTheme="minorHAnsi" w:hAnsiTheme="minorHAnsi" w:cs="Arial"/>
          <w:b/>
          <w:caps/>
        </w:rPr>
      </w:pPr>
      <w:r w:rsidRPr="00716862">
        <w:rPr>
          <w:rFonts w:asciiTheme="minorHAnsi" w:hAnsiTheme="minorHAnsi" w:cs="Arial"/>
          <w:b/>
          <w:caps/>
        </w:rPr>
        <w:t>Assignment due</w:t>
      </w:r>
      <w:r w:rsidR="00D80672">
        <w:rPr>
          <w:rFonts w:asciiTheme="minorHAnsi" w:hAnsiTheme="minorHAnsi" w:cs="Arial"/>
          <w:b/>
          <w:caps/>
        </w:rPr>
        <w:t xml:space="preserve"> 2-19</w:t>
      </w:r>
      <w:r w:rsidRPr="00716862">
        <w:rPr>
          <w:rFonts w:asciiTheme="minorHAnsi" w:hAnsiTheme="minorHAnsi" w:cs="Arial"/>
          <w:b/>
          <w:caps/>
        </w:rPr>
        <w:t>: Background dossier.</w:t>
      </w:r>
    </w:p>
    <w:p w14:paraId="1281A91A" w14:textId="77777777" w:rsidR="00AA3762" w:rsidRPr="00716862" w:rsidRDefault="00AA3762" w:rsidP="00E1546C">
      <w:pPr>
        <w:rPr>
          <w:rFonts w:asciiTheme="minorHAnsi" w:hAnsiTheme="minorHAnsi" w:cs="Arial"/>
          <w:b/>
        </w:rPr>
      </w:pPr>
    </w:p>
    <w:p w14:paraId="17CEAF27" w14:textId="6AF9E627" w:rsidR="00016131" w:rsidRPr="00716862" w:rsidRDefault="007A55CA" w:rsidP="00016131">
      <w:pPr>
        <w:rPr>
          <w:rFonts w:asciiTheme="minorHAnsi" w:hAnsiTheme="minorHAnsi" w:cs="Arial"/>
          <w:b/>
        </w:rPr>
      </w:pPr>
      <w:r>
        <w:rPr>
          <w:rFonts w:asciiTheme="minorHAnsi" w:hAnsiTheme="minorHAnsi" w:cs="Arial"/>
          <w:b/>
        </w:rPr>
        <w:t>Week Seven (Feb. 22/24)</w:t>
      </w:r>
      <w:r w:rsidR="00A73E17" w:rsidRPr="00716862">
        <w:rPr>
          <w:rFonts w:asciiTheme="minorHAnsi" w:hAnsiTheme="minorHAnsi" w:cs="Arial"/>
          <w:b/>
        </w:rPr>
        <w:t xml:space="preserve"> –</w:t>
      </w:r>
      <w:r w:rsidR="00016131" w:rsidRPr="00016131">
        <w:rPr>
          <w:rFonts w:asciiTheme="minorHAnsi" w:hAnsiTheme="minorHAnsi" w:cs="Arial"/>
          <w:b/>
        </w:rPr>
        <w:t xml:space="preserve"> </w:t>
      </w:r>
      <w:r w:rsidR="00016131" w:rsidRPr="00716862">
        <w:rPr>
          <w:rFonts w:asciiTheme="minorHAnsi" w:hAnsiTheme="minorHAnsi" w:cs="Arial"/>
          <w:b/>
        </w:rPr>
        <w:t>Da</w:t>
      </w:r>
      <w:r w:rsidR="00016131">
        <w:rPr>
          <w:rFonts w:asciiTheme="minorHAnsi" w:hAnsiTheme="minorHAnsi" w:cs="Arial"/>
          <w:b/>
        </w:rPr>
        <w:t>ta Journalism</w:t>
      </w:r>
      <w:r w:rsidR="00016131" w:rsidRPr="00716862">
        <w:rPr>
          <w:rFonts w:asciiTheme="minorHAnsi" w:hAnsiTheme="minorHAnsi" w:cs="Arial"/>
          <w:b/>
        </w:rPr>
        <w:t xml:space="preserve"> II</w:t>
      </w:r>
    </w:p>
    <w:p w14:paraId="6F222D67" w14:textId="77777777" w:rsidR="00016131" w:rsidRPr="00716862" w:rsidRDefault="00016131" w:rsidP="00016131">
      <w:pPr>
        <w:rPr>
          <w:rFonts w:asciiTheme="minorHAnsi" w:hAnsiTheme="minorHAnsi" w:cs="Arial"/>
        </w:rPr>
      </w:pPr>
      <w:r w:rsidRPr="00716862">
        <w:rPr>
          <w:rFonts w:asciiTheme="minorHAnsi" w:hAnsiTheme="minorHAnsi" w:cs="Arial"/>
        </w:rPr>
        <w:t>Reading:</w:t>
      </w:r>
    </w:p>
    <w:p w14:paraId="0D34B824" w14:textId="79ED2397" w:rsidR="00016131" w:rsidRPr="00822310" w:rsidRDefault="00016131" w:rsidP="00822310">
      <w:pPr>
        <w:pStyle w:val="ListParagraph"/>
        <w:numPr>
          <w:ilvl w:val="0"/>
          <w:numId w:val="29"/>
        </w:numPr>
        <w:rPr>
          <w:rFonts w:asciiTheme="minorHAnsi" w:hAnsiTheme="minorHAnsi" w:cs="Arial"/>
        </w:rPr>
      </w:pPr>
      <w:r w:rsidRPr="00822310">
        <w:rPr>
          <w:rFonts w:asciiTheme="minorHAnsi" w:hAnsiTheme="minorHAnsi" w:cs="Arial"/>
          <w:i/>
        </w:rPr>
        <w:t>Computer-Assisted Reporting</w:t>
      </w:r>
      <w:r w:rsidRPr="00822310">
        <w:rPr>
          <w:rFonts w:asciiTheme="minorHAnsi" w:hAnsiTheme="minorHAnsi" w:cs="Arial"/>
        </w:rPr>
        <w:t>, Chapters 3-4 (</w:t>
      </w:r>
      <w:r w:rsidR="007A55CA" w:rsidRPr="00822310">
        <w:rPr>
          <w:rFonts w:asciiTheme="minorHAnsi" w:hAnsiTheme="minorHAnsi" w:cs="Arial"/>
        </w:rPr>
        <w:t>Canvas</w:t>
      </w:r>
      <w:r w:rsidRPr="00822310">
        <w:rPr>
          <w:rFonts w:asciiTheme="minorHAnsi" w:hAnsiTheme="minorHAnsi" w:cs="Arial"/>
        </w:rPr>
        <w:t>)</w:t>
      </w:r>
    </w:p>
    <w:p w14:paraId="3A88E9F6" w14:textId="77709B1A" w:rsidR="00F9039C" w:rsidRPr="00016131" w:rsidRDefault="00016131" w:rsidP="00F9039C">
      <w:pPr>
        <w:rPr>
          <w:rFonts w:asciiTheme="minorHAnsi" w:hAnsiTheme="minorHAnsi" w:cs="Arial"/>
        </w:rPr>
      </w:pPr>
      <w:r w:rsidRPr="00716862">
        <w:rPr>
          <w:rFonts w:asciiTheme="minorHAnsi" w:hAnsiTheme="minorHAnsi" w:cs="Arial"/>
        </w:rPr>
        <w:t>Memo due</w:t>
      </w:r>
      <w:r w:rsidR="00822310">
        <w:rPr>
          <w:rFonts w:asciiTheme="minorHAnsi" w:hAnsiTheme="minorHAnsi" w:cs="Arial"/>
        </w:rPr>
        <w:t xml:space="preserve"> 2-24</w:t>
      </w:r>
      <w:r w:rsidRPr="00716862">
        <w:rPr>
          <w:rFonts w:asciiTheme="minorHAnsi" w:hAnsiTheme="minorHAnsi" w:cs="Arial"/>
        </w:rPr>
        <w:t xml:space="preserve">: Search federal, state or local </w:t>
      </w:r>
      <w:r>
        <w:rPr>
          <w:rFonts w:asciiTheme="minorHAnsi" w:hAnsiTheme="minorHAnsi" w:cs="Arial"/>
        </w:rPr>
        <w:t>websites</w:t>
      </w:r>
      <w:r w:rsidRPr="00716862">
        <w:rPr>
          <w:rFonts w:asciiTheme="minorHAnsi" w:hAnsiTheme="minorHAnsi" w:cs="Arial"/>
        </w:rPr>
        <w:t xml:space="preserve"> and find a dataset that can be</w:t>
      </w:r>
      <w:r>
        <w:rPr>
          <w:rFonts w:asciiTheme="minorHAnsi" w:hAnsiTheme="minorHAnsi" w:cs="Arial"/>
        </w:rPr>
        <w:t xml:space="preserve"> quickly downloaded. Write about</w:t>
      </w:r>
      <w:r w:rsidRPr="00716862">
        <w:rPr>
          <w:rFonts w:asciiTheme="minorHAnsi" w:hAnsiTheme="minorHAnsi" w:cs="Arial"/>
        </w:rPr>
        <w:t xml:space="preserve"> how you would analyze it and what kind of story might </w:t>
      </w:r>
      <w:r>
        <w:rPr>
          <w:rFonts w:asciiTheme="minorHAnsi" w:hAnsiTheme="minorHAnsi" w:cs="Arial"/>
        </w:rPr>
        <w:t>result</w:t>
      </w:r>
      <w:r w:rsidRPr="00716862">
        <w:rPr>
          <w:rFonts w:asciiTheme="minorHAnsi" w:hAnsiTheme="minorHAnsi" w:cs="Arial"/>
        </w:rPr>
        <w:t>.</w:t>
      </w:r>
      <w:r w:rsidR="00477D93">
        <w:rPr>
          <w:rFonts w:asciiTheme="minorHAnsi" w:hAnsiTheme="minorHAnsi" w:cs="Arial"/>
        </w:rPr>
        <w:t xml:space="preserve"> This will become the basis of your short writing assignment.</w:t>
      </w:r>
    </w:p>
    <w:p w14:paraId="318454A4" w14:textId="77777777" w:rsidR="00A73E17" w:rsidRDefault="00A73E17" w:rsidP="00E1546C">
      <w:pPr>
        <w:rPr>
          <w:rFonts w:asciiTheme="minorHAnsi" w:hAnsiTheme="minorHAnsi" w:cs="Arial"/>
          <w:b/>
        </w:rPr>
      </w:pPr>
    </w:p>
    <w:p w14:paraId="210449D3" w14:textId="7F3B2049" w:rsidR="001A5E0A" w:rsidRPr="00716862" w:rsidRDefault="00994FC5" w:rsidP="001A5E0A">
      <w:pPr>
        <w:rPr>
          <w:rFonts w:asciiTheme="minorHAnsi" w:hAnsiTheme="minorHAnsi" w:cs="Arial"/>
          <w:b/>
        </w:rPr>
      </w:pPr>
      <w:r>
        <w:rPr>
          <w:rFonts w:asciiTheme="minorHAnsi" w:hAnsiTheme="minorHAnsi" w:cs="Arial"/>
          <w:b/>
        </w:rPr>
        <w:t>Week Eight (Feb. 29/March</w:t>
      </w:r>
      <w:r w:rsidR="00822310">
        <w:rPr>
          <w:rFonts w:asciiTheme="minorHAnsi" w:hAnsiTheme="minorHAnsi" w:cs="Arial"/>
          <w:b/>
        </w:rPr>
        <w:t xml:space="preserve"> 2</w:t>
      </w:r>
      <w:r>
        <w:rPr>
          <w:rFonts w:asciiTheme="minorHAnsi" w:hAnsiTheme="minorHAnsi" w:cs="Arial"/>
          <w:b/>
        </w:rPr>
        <w:t>)</w:t>
      </w:r>
      <w:r w:rsidR="00B9703F" w:rsidRPr="00716862">
        <w:rPr>
          <w:rFonts w:asciiTheme="minorHAnsi" w:hAnsiTheme="minorHAnsi" w:cs="Arial"/>
          <w:b/>
        </w:rPr>
        <w:t xml:space="preserve"> </w:t>
      </w:r>
      <w:r w:rsidR="00F9039C">
        <w:rPr>
          <w:rFonts w:asciiTheme="minorHAnsi" w:hAnsiTheme="minorHAnsi" w:cs="Arial"/>
          <w:b/>
        </w:rPr>
        <w:t>–</w:t>
      </w:r>
      <w:r w:rsidR="001B7AD1">
        <w:rPr>
          <w:rFonts w:asciiTheme="minorHAnsi" w:hAnsiTheme="minorHAnsi" w:cs="Arial"/>
          <w:b/>
        </w:rPr>
        <w:t xml:space="preserve"> </w:t>
      </w:r>
      <w:r w:rsidR="001A5E0A" w:rsidRPr="00716862">
        <w:rPr>
          <w:rFonts w:asciiTheme="minorHAnsi" w:hAnsiTheme="minorHAnsi" w:cs="Arial"/>
          <w:b/>
        </w:rPr>
        <w:t>Law and ethics of investigative reporting</w:t>
      </w:r>
    </w:p>
    <w:p w14:paraId="3C90DF85" w14:textId="77777777" w:rsidR="001A5E0A" w:rsidRPr="00716862" w:rsidRDefault="001A5E0A" w:rsidP="001A5E0A">
      <w:pPr>
        <w:rPr>
          <w:rFonts w:asciiTheme="minorHAnsi" w:hAnsiTheme="minorHAnsi" w:cs="Arial"/>
        </w:rPr>
      </w:pPr>
      <w:r w:rsidRPr="00716862">
        <w:rPr>
          <w:rFonts w:asciiTheme="minorHAnsi" w:hAnsiTheme="minorHAnsi" w:cs="Arial"/>
        </w:rPr>
        <w:t>Reading:</w:t>
      </w:r>
    </w:p>
    <w:p w14:paraId="1CDBD02E" w14:textId="366D2A0D" w:rsidR="001A5E0A" w:rsidRPr="00822310" w:rsidRDefault="001A5E0A" w:rsidP="00822310">
      <w:pPr>
        <w:pStyle w:val="ListParagraph"/>
        <w:numPr>
          <w:ilvl w:val="0"/>
          <w:numId w:val="29"/>
        </w:numPr>
        <w:rPr>
          <w:rFonts w:asciiTheme="minorHAnsi" w:hAnsiTheme="minorHAnsi" w:cs="Arial"/>
        </w:rPr>
      </w:pPr>
      <w:r w:rsidRPr="00822310">
        <w:rPr>
          <w:rFonts w:asciiTheme="minorHAnsi" w:hAnsiTheme="minorHAnsi" w:cs="Arial"/>
          <w:i/>
        </w:rPr>
        <w:t xml:space="preserve">The Investigative Reporter’s Handbook, </w:t>
      </w:r>
      <w:r w:rsidRPr="00822310">
        <w:rPr>
          <w:rFonts w:asciiTheme="minorHAnsi" w:hAnsiTheme="minorHAnsi" w:cs="Arial"/>
        </w:rPr>
        <w:t>Chapter 7</w:t>
      </w:r>
    </w:p>
    <w:p w14:paraId="37CE268A" w14:textId="21659F1D" w:rsidR="001A5E0A" w:rsidRPr="00822310" w:rsidRDefault="001A5E0A" w:rsidP="00822310">
      <w:pPr>
        <w:pStyle w:val="ListParagraph"/>
        <w:numPr>
          <w:ilvl w:val="0"/>
          <w:numId w:val="29"/>
        </w:numPr>
        <w:rPr>
          <w:rFonts w:asciiTheme="minorHAnsi" w:hAnsiTheme="minorHAnsi" w:cs="Arial"/>
        </w:rPr>
      </w:pPr>
      <w:r w:rsidRPr="00822310">
        <w:rPr>
          <w:rFonts w:asciiTheme="minorHAnsi" w:hAnsiTheme="minorHAnsi" w:cs="Arial"/>
          <w:i/>
        </w:rPr>
        <w:t>The Big Chill</w:t>
      </w:r>
      <w:r w:rsidRPr="00822310">
        <w:rPr>
          <w:rFonts w:asciiTheme="minorHAnsi" w:hAnsiTheme="minorHAnsi" w:cs="Arial"/>
        </w:rPr>
        <w:t>, Chapters 6-8 (</w:t>
      </w:r>
      <w:r w:rsidR="007A55CA" w:rsidRPr="00822310">
        <w:rPr>
          <w:rFonts w:asciiTheme="minorHAnsi" w:hAnsiTheme="minorHAnsi" w:cs="Arial"/>
        </w:rPr>
        <w:t>Canvas</w:t>
      </w:r>
      <w:r w:rsidRPr="00822310">
        <w:rPr>
          <w:rFonts w:asciiTheme="minorHAnsi" w:hAnsiTheme="minorHAnsi" w:cs="Arial"/>
        </w:rPr>
        <w:t>)</w:t>
      </w:r>
    </w:p>
    <w:p w14:paraId="368264D1" w14:textId="7D81FFB1" w:rsidR="005312D2" w:rsidRPr="00AA3762" w:rsidRDefault="001A5E0A" w:rsidP="00016131">
      <w:pPr>
        <w:rPr>
          <w:rFonts w:asciiTheme="minorHAnsi" w:hAnsiTheme="minorHAnsi" w:cs="Arial"/>
        </w:rPr>
      </w:pPr>
      <w:r w:rsidRPr="00716862">
        <w:rPr>
          <w:rFonts w:asciiTheme="minorHAnsi" w:hAnsiTheme="minorHAnsi" w:cs="Arial"/>
        </w:rPr>
        <w:t>Memo due</w:t>
      </w:r>
      <w:r w:rsidR="00822310">
        <w:rPr>
          <w:rFonts w:asciiTheme="minorHAnsi" w:hAnsiTheme="minorHAnsi" w:cs="Arial"/>
        </w:rPr>
        <w:t xml:space="preserve"> 3-2</w:t>
      </w:r>
      <w:r w:rsidR="009901B6">
        <w:rPr>
          <w:rFonts w:asciiTheme="minorHAnsi" w:hAnsiTheme="minorHAnsi" w:cs="Arial"/>
        </w:rPr>
        <w:t>:</w:t>
      </w:r>
      <w:r w:rsidRPr="00716862">
        <w:rPr>
          <w:rFonts w:asciiTheme="minorHAnsi" w:hAnsiTheme="minorHAnsi" w:cs="Arial"/>
        </w:rPr>
        <w:t xml:space="preserve"> In resp</w:t>
      </w:r>
      <w:r w:rsidR="003E2E04">
        <w:rPr>
          <w:rFonts w:asciiTheme="minorHAnsi" w:hAnsiTheme="minorHAnsi" w:cs="Arial"/>
        </w:rPr>
        <w:t xml:space="preserve">onse to today’s readings, write three questions </w:t>
      </w:r>
      <w:r w:rsidRPr="00716862">
        <w:rPr>
          <w:rFonts w:asciiTheme="minorHAnsi" w:hAnsiTheme="minorHAnsi" w:cs="Arial"/>
        </w:rPr>
        <w:t xml:space="preserve">you would like to </w:t>
      </w:r>
      <w:r>
        <w:rPr>
          <w:rFonts w:asciiTheme="minorHAnsi" w:hAnsiTheme="minorHAnsi" w:cs="Arial"/>
        </w:rPr>
        <w:t>discuss</w:t>
      </w:r>
      <w:r w:rsidR="003E2E04">
        <w:rPr>
          <w:rFonts w:asciiTheme="minorHAnsi" w:hAnsiTheme="minorHAnsi" w:cs="Arial"/>
        </w:rPr>
        <w:t>. They</w:t>
      </w:r>
      <w:r w:rsidRPr="00716862">
        <w:rPr>
          <w:rFonts w:asciiTheme="minorHAnsi" w:hAnsiTheme="minorHAnsi" w:cs="Arial"/>
        </w:rPr>
        <w:t xml:space="preserve"> can be related to your own work, but they don’t have to be.</w:t>
      </w:r>
    </w:p>
    <w:p w14:paraId="43628708" w14:textId="77777777" w:rsidR="005312D2" w:rsidRDefault="005312D2" w:rsidP="00016131">
      <w:pPr>
        <w:rPr>
          <w:rFonts w:asciiTheme="minorHAnsi" w:hAnsiTheme="minorHAnsi" w:cs="Arial"/>
          <w:b/>
        </w:rPr>
      </w:pPr>
    </w:p>
    <w:p w14:paraId="139AA028" w14:textId="2DB8D3F1" w:rsidR="00A51AD4" w:rsidRPr="00716862" w:rsidRDefault="00994FC5" w:rsidP="00A51AD4">
      <w:pPr>
        <w:rPr>
          <w:rFonts w:asciiTheme="minorHAnsi" w:hAnsiTheme="minorHAnsi" w:cs="Arial"/>
        </w:rPr>
      </w:pPr>
      <w:r>
        <w:rPr>
          <w:rFonts w:asciiTheme="minorHAnsi" w:hAnsiTheme="minorHAnsi" w:cs="Arial"/>
          <w:b/>
        </w:rPr>
        <w:t>Week Nine (</w:t>
      </w:r>
      <w:r w:rsidR="00A9258F">
        <w:rPr>
          <w:rFonts w:asciiTheme="minorHAnsi" w:hAnsiTheme="minorHAnsi" w:cs="Arial"/>
          <w:b/>
        </w:rPr>
        <w:t xml:space="preserve">March </w:t>
      </w:r>
      <w:r>
        <w:rPr>
          <w:rFonts w:asciiTheme="minorHAnsi" w:hAnsiTheme="minorHAnsi" w:cs="Arial"/>
          <w:b/>
        </w:rPr>
        <w:t>7/9)</w:t>
      </w:r>
      <w:r w:rsidR="00372B1B" w:rsidRPr="00716862">
        <w:rPr>
          <w:rFonts w:asciiTheme="minorHAnsi" w:hAnsiTheme="minorHAnsi" w:cs="Arial"/>
          <w:b/>
        </w:rPr>
        <w:t xml:space="preserve"> </w:t>
      </w:r>
      <w:r w:rsidR="00D01C41" w:rsidRPr="00716862">
        <w:rPr>
          <w:rFonts w:asciiTheme="minorHAnsi" w:hAnsiTheme="minorHAnsi" w:cs="Arial"/>
          <w:b/>
        </w:rPr>
        <w:t>–</w:t>
      </w:r>
      <w:r w:rsidR="00E1546C" w:rsidRPr="00716862">
        <w:rPr>
          <w:rFonts w:asciiTheme="minorHAnsi" w:hAnsiTheme="minorHAnsi" w:cs="Arial"/>
          <w:b/>
        </w:rPr>
        <w:t xml:space="preserve"> </w:t>
      </w:r>
      <w:r w:rsidR="00A51AD4">
        <w:rPr>
          <w:rFonts w:asciiTheme="minorHAnsi" w:hAnsiTheme="minorHAnsi" w:cs="Arial"/>
          <w:b/>
        </w:rPr>
        <w:t>Investigating Law and Order</w:t>
      </w:r>
    </w:p>
    <w:p w14:paraId="35358123" w14:textId="77777777" w:rsidR="00822310" w:rsidRDefault="00A51AD4" w:rsidP="00822310">
      <w:pPr>
        <w:rPr>
          <w:rFonts w:asciiTheme="minorHAnsi" w:hAnsiTheme="minorHAnsi" w:cs="Arial"/>
        </w:rPr>
      </w:pPr>
      <w:r w:rsidRPr="00716862">
        <w:rPr>
          <w:rFonts w:asciiTheme="minorHAnsi" w:hAnsiTheme="minorHAnsi" w:cs="Arial"/>
        </w:rPr>
        <w:t>Reading:</w:t>
      </w:r>
    </w:p>
    <w:p w14:paraId="22D71365" w14:textId="60A7ED03" w:rsidR="00A51AD4" w:rsidRPr="00822310" w:rsidRDefault="00A51AD4" w:rsidP="00822310">
      <w:pPr>
        <w:pStyle w:val="ListParagraph"/>
        <w:numPr>
          <w:ilvl w:val="0"/>
          <w:numId w:val="31"/>
        </w:numPr>
        <w:rPr>
          <w:rFonts w:asciiTheme="minorHAnsi" w:hAnsiTheme="minorHAnsi" w:cs="Arial"/>
        </w:rPr>
      </w:pPr>
      <w:r w:rsidRPr="00822310">
        <w:rPr>
          <w:rFonts w:asciiTheme="minorHAnsi" w:hAnsiTheme="minorHAnsi" w:cs="Arial"/>
          <w:i/>
        </w:rPr>
        <w:t xml:space="preserve">The Investigative Reporter’s Handbook, </w:t>
      </w:r>
      <w:r w:rsidRPr="00822310">
        <w:rPr>
          <w:rFonts w:asciiTheme="minorHAnsi" w:hAnsiTheme="minorHAnsi" w:cs="Arial"/>
        </w:rPr>
        <w:t>Chapters 10-11</w:t>
      </w:r>
    </w:p>
    <w:p w14:paraId="300FC1BD" w14:textId="6C4BE52F" w:rsidR="00477D93" w:rsidRDefault="00A51AD4" w:rsidP="00A51AD4">
      <w:pPr>
        <w:rPr>
          <w:rFonts w:asciiTheme="minorHAnsi" w:hAnsiTheme="minorHAnsi" w:cs="Arial"/>
        </w:rPr>
      </w:pPr>
      <w:r w:rsidRPr="00716862">
        <w:rPr>
          <w:rFonts w:asciiTheme="minorHAnsi" w:hAnsiTheme="minorHAnsi" w:cs="Arial"/>
        </w:rPr>
        <w:t>Memo due</w:t>
      </w:r>
      <w:r w:rsidR="00822310">
        <w:rPr>
          <w:rFonts w:asciiTheme="minorHAnsi" w:hAnsiTheme="minorHAnsi" w:cs="Arial"/>
        </w:rPr>
        <w:t xml:space="preserve"> 3-9</w:t>
      </w:r>
      <w:r w:rsidRPr="00716862">
        <w:rPr>
          <w:rFonts w:asciiTheme="minorHAnsi" w:hAnsiTheme="minorHAnsi" w:cs="Arial"/>
        </w:rPr>
        <w:t>: Find an example of an investigative story that examines law and order and attach it to this memo. Discuss structure, evidence, fairness and any criticisms.</w:t>
      </w:r>
    </w:p>
    <w:p w14:paraId="67884467" w14:textId="4CEB4AF5" w:rsidR="00A51AD4" w:rsidRPr="00477D93" w:rsidRDefault="00477D93" w:rsidP="00A51AD4">
      <w:pPr>
        <w:rPr>
          <w:rFonts w:asciiTheme="minorHAnsi" w:hAnsiTheme="minorHAnsi" w:cs="Arial"/>
          <w:b/>
          <w:caps/>
        </w:rPr>
      </w:pPr>
      <w:r w:rsidRPr="00716862">
        <w:rPr>
          <w:rFonts w:asciiTheme="minorHAnsi" w:hAnsiTheme="minorHAnsi" w:cs="Arial"/>
          <w:b/>
          <w:caps/>
        </w:rPr>
        <w:t>As</w:t>
      </w:r>
      <w:r>
        <w:rPr>
          <w:rFonts w:asciiTheme="minorHAnsi" w:hAnsiTheme="minorHAnsi" w:cs="Arial"/>
          <w:b/>
          <w:caps/>
        </w:rPr>
        <w:t>signment due</w:t>
      </w:r>
      <w:r w:rsidR="00D80672">
        <w:rPr>
          <w:rFonts w:asciiTheme="minorHAnsi" w:hAnsiTheme="minorHAnsi" w:cs="Arial"/>
          <w:b/>
          <w:caps/>
        </w:rPr>
        <w:t xml:space="preserve"> 3-11</w:t>
      </w:r>
      <w:r>
        <w:rPr>
          <w:rFonts w:asciiTheme="minorHAnsi" w:hAnsiTheme="minorHAnsi" w:cs="Arial"/>
          <w:b/>
          <w:caps/>
        </w:rPr>
        <w:t xml:space="preserve">: </w:t>
      </w:r>
      <w:r w:rsidR="00E0446E">
        <w:rPr>
          <w:rFonts w:asciiTheme="minorHAnsi" w:hAnsiTheme="minorHAnsi" w:cs="Arial"/>
          <w:b/>
          <w:caps/>
        </w:rPr>
        <w:t>NEWS STORY</w:t>
      </w:r>
    </w:p>
    <w:p w14:paraId="71B50DF7" w14:textId="77777777" w:rsidR="00664A21" w:rsidRPr="00716862" w:rsidRDefault="00664A21" w:rsidP="00190B22">
      <w:pPr>
        <w:rPr>
          <w:rFonts w:asciiTheme="minorHAnsi" w:hAnsiTheme="minorHAnsi" w:cs="Arial"/>
          <w:b/>
        </w:rPr>
      </w:pPr>
    </w:p>
    <w:p w14:paraId="778096DD" w14:textId="10EEC6DA" w:rsidR="00956975" w:rsidRPr="00D80672" w:rsidRDefault="00D80672" w:rsidP="00A51AD4">
      <w:pPr>
        <w:rPr>
          <w:rFonts w:asciiTheme="minorHAnsi" w:hAnsiTheme="minorHAnsi" w:cs="Arial"/>
          <w:b/>
          <w:bCs/>
          <w:caps/>
        </w:rPr>
      </w:pPr>
      <w:r>
        <w:rPr>
          <w:rFonts w:asciiTheme="minorHAnsi" w:hAnsiTheme="minorHAnsi" w:cs="Arial"/>
          <w:b/>
          <w:bCs/>
          <w:caps/>
        </w:rPr>
        <w:t>March 14/19</w:t>
      </w:r>
      <w:r w:rsidR="005312D2" w:rsidRPr="00D80672">
        <w:rPr>
          <w:rFonts w:asciiTheme="minorHAnsi" w:hAnsiTheme="minorHAnsi" w:cs="Arial"/>
          <w:b/>
          <w:bCs/>
          <w:caps/>
        </w:rPr>
        <w:t xml:space="preserve"> – Spring Break</w:t>
      </w:r>
      <w:r w:rsidR="00956975" w:rsidRPr="00D80672">
        <w:rPr>
          <w:rFonts w:asciiTheme="minorHAnsi" w:hAnsiTheme="minorHAnsi" w:cs="Arial"/>
          <w:b/>
          <w:bCs/>
          <w:caps/>
        </w:rPr>
        <w:t>; no class.</w:t>
      </w:r>
    </w:p>
    <w:p w14:paraId="15BD1A58" w14:textId="77777777" w:rsidR="00342526" w:rsidRDefault="00342526" w:rsidP="00A51AD4">
      <w:pPr>
        <w:rPr>
          <w:rFonts w:asciiTheme="minorHAnsi" w:hAnsiTheme="minorHAnsi" w:cs="Arial"/>
          <w:b/>
        </w:rPr>
      </w:pPr>
    </w:p>
    <w:p w14:paraId="2E17B407" w14:textId="77777777" w:rsidR="00822310" w:rsidRDefault="00822310" w:rsidP="00A51AD4">
      <w:pPr>
        <w:rPr>
          <w:rFonts w:asciiTheme="minorHAnsi" w:hAnsiTheme="minorHAnsi" w:cs="Arial"/>
          <w:b/>
        </w:rPr>
      </w:pPr>
    </w:p>
    <w:p w14:paraId="5E622AB0" w14:textId="77777777" w:rsidR="00822310" w:rsidRDefault="00822310" w:rsidP="00A51AD4">
      <w:pPr>
        <w:rPr>
          <w:rFonts w:asciiTheme="minorHAnsi" w:hAnsiTheme="minorHAnsi" w:cs="Arial"/>
          <w:b/>
        </w:rPr>
      </w:pPr>
    </w:p>
    <w:p w14:paraId="770C79FA" w14:textId="77777777" w:rsidR="00822310" w:rsidRDefault="00822310" w:rsidP="00A51AD4">
      <w:pPr>
        <w:rPr>
          <w:rFonts w:asciiTheme="minorHAnsi" w:hAnsiTheme="minorHAnsi" w:cs="Arial"/>
          <w:b/>
        </w:rPr>
      </w:pPr>
    </w:p>
    <w:p w14:paraId="49E5A1CF" w14:textId="384F91F3" w:rsidR="00A51AD4" w:rsidRPr="00716862" w:rsidRDefault="00D80672" w:rsidP="00A51AD4">
      <w:pPr>
        <w:rPr>
          <w:rFonts w:asciiTheme="minorHAnsi" w:hAnsiTheme="minorHAnsi" w:cs="Arial"/>
          <w:b/>
        </w:rPr>
      </w:pPr>
      <w:r>
        <w:rPr>
          <w:rFonts w:asciiTheme="minorHAnsi" w:hAnsiTheme="minorHAnsi" w:cs="Arial"/>
          <w:b/>
        </w:rPr>
        <w:t>Week Ten (March 21/23</w:t>
      </w:r>
      <w:r w:rsidR="0086025F">
        <w:rPr>
          <w:rFonts w:asciiTheme="minorHAnsi" w:hAnsiTheme="minorHAnsi" w:cs="Arial"/>
          <w:b/>
        </w:rPr>
        <w:t>)</w:t>
      </w:r>
      <w:r w:rsidR="001C4CFE" w:rsidRPr="00716862">
        <w:rPr>
          <w:rFonts w:asciiTheme="minorHAnsi" w:hAnsiTheme="minorHAnsi" w:cs="Arial"/>
          <w:b/>
        </w:rPr>
        <w:t xml:space="preserve"> – </w:t>
      </w:r>
      <w:r w:rsidR="00A51AD4" w:rsidRPr="00716862">
        <w:rPr>
          <w:rFonts w:asciiTheme="minorHAnsi" w:hAnsiTheme="minorHAnsi" w:cs="Arial"/>
          <w:b/>
        </w:rPr>
        <w:t>Investigating Business 1: For Profit and Not</w:t>
      </w:r>
    </w:p>
    <w:p w14:paraId="097D5D64" w14:textId="77777777" w:rsidR="00A51AD4" w:rsidRPr="00716862" w:rsidRDefault="00A51AD4" w:rsidP="00A51AD4">
      <w:pPr>
        <w:rPr>
          <w:rFonts w:asciiTheme="minorHAnsi" w:hAnsiTheme="minorHAnsi" w:cs="Arial"/>
        </w:rPr>
      </w:pPr>
      <w:r w:rsidRPr="00716862">
        <w:rPr>
          <w:rFonts w:asciiTheme="minorHAnsi" w:hAnsiTheme="minorHAnsi" w:cs="Arial"/>
        </w:rPr>
        <w:t>Reading:</w:t>
      </w:r>
    </w:p>
    <w:p w14:paraId="29747AFA" w14:textId="2084FB61" w:rsidR="00A51AD4" w:rsidRPr="00822310" w:rsidRDefault="00A51AD4" w:rsidP="00822310">
      <w:pPr>
        <w:pStyle w:val="ListParagraph"/>
        <w:numPr>
          <w:ilvl w:val="0"/>
          <w:numId w:val="31"/>
        </w:numPr>
        <w:rPr>
          <w:rFonts w:asciiTheme="minorHAnsi" w:hAnsiTheme="minorHAnsi" w:cs="Arial"/>
        </w:rPr>
      </w:pPr>
      <w:r w:rsidRPr="00822310">
        <w:rPr>
          <w:rFonts w:asciiTheme="minorHAnsi" w:hAnsiTheme="minorHAnsi" w:cs="Arial"/>
          <w:i/>
        </w:rPr>
        <w:t xml:space="preserve">The Investigative Reporter’s Handbook, </w:t>
      </w:r>
      <w:r w:rsidRPr="00822310">
        <w:rPr>
          <w:rFonts w:asciiTheme="minorHAnsi" w:hAnsiTheme="minorHAnsi" w:cs="Arial"/>
        </w:rPr>
        <w:t>Chapters 13-14</w:t>
      </w:r>
    </w:p>
    <w:p w14:paraId="749EA4C1" w14:textId="536D3B33" w:rsidR="00A51AD4" w:rsidRDefault="00A51AD4" w:rsidP="00A51AD4">
      <w:pPr>
        <w:rPr>
          <w:rFonts w:asciiTheme="minorHAnsi" w:hAnsiTheme="minorHAnsi" w:cs="Arial"/>
        </w:rPr>
      </w:pPr>
      <w:r w:rsidRPr="00716862">
        <w:rPr>
          <w:rFonts w:asciiTheme="minorHAnsi" w:hAnsiTheme="minorHAnsi" w:cs="Arial"/>
        </w:rPr>
        <w:t>Memo due</w:t>
      </w:r>
      <w:r w:rsidR="00822310">
        <w:rPr>
          <w:rFonts w:asciiTheme="minorHAnsi" w:hAnsiTheme="minorHAnsi" w:cs="Arial"/>
        </w:rPr>
        <w:t xml:space="preserve"> 3-23</w:t>
      </w:r>
      <w:r w:rsidRPr="00716862">
        <w:rPr>
          <w:rFonts w:asciiTheme="minorHAnsi" w:hAnsiTheme="minorHAnsi" w:cs="Arial"/>
        </w:rPr>
        <w:t>: Download either an SEC proxy statement for a public company or a 990 tax form for a non-profit, review it and write about an issue worth exploring as a potential investigation. Attach the document to your memo.</w:t>
      </w:r>
    </w:p>
    <w:p w14:paraId="5600EE74" w14:textId="77777777" w:rsidR="00956975" w:rsidRDefault="00956975" w:rsidP="00A51AD4">
      <w:pPr>
        <w:rPr>
          <w:rFonts w:asciiTheme="minorHAnsi" w:hAnsiTheme="minorHAnsi" w:cs="Arial"/>
          <w:b/>
        </w:rPr>
      </w:pPr>
    </w:p>
    <w:p w14:paraId="3D439DA7" w14:textId="1B155A4A" w:rsidR="00A51AD4" w:rsidRPr="00716862" w:rsidRDefault="00D80672" w:rsidP="00A51AD4">
      <w:pPr>
        <w:rPr>
          <w:rFonts w:asciiTheme="minorHAnsi" w:hAnsiTheme="minorHAnsi" w:cs="Arial"/>
          <w:b/>
        </w:rPr>
      </w:pPr>
      <w:r>
        <w:rPr>
          <w:rFonts w:asciiTheme="minorHAnsi" w:hAnsiTheme="minorHAnsi" w:cs="Arial"/>
          <w:b/>
        </w:rPr>
        <w:t>Week Eleven (</w:t>
      </w:r>
      <w:r w:rsidR="00A9258F">
        <w:rPr>
          <w:rFonts w:asciiTheme="minorHAnsi" w:hAnsiTheme="minorHAnsi" w:cs="Arial"/>
          <w:b/>
        </w:rPr>
        <w:t xml:space="preserve">March </w:t>
      </w:r>
      <w:r>
        <w:rPr>
          <w:rFonts w:asciiTheme="minorHAnsi" w:hAnsiTheme="minorHAnsi" w:cs="Arial"/>
          <w:b/>
        </w:rPr>
        <w:t>28/</w:t>
      </w:r>
      <w:r w:rsidR="00A9258F">
        <w:rPr>
          <w:rFonts w:asciiTheme="minorHAnsi" w:hAnsiTheme="minorHAnsi" w:cs="Arial"/>
          <w:b/>
        </w:rPr>
        <w:t>30</w:t>
      </w:r>
      <w:r>
        <w:rPr>
          <w:rFonts w:asciiTheme="minorHAnsi" w:hAnsiTheme="minorHAnsi" w:cs="Arial"/>
          <w:b/>
        </w:rPr>
        <w:t>)</w:t>
      </w:r>
      <w:r w:rsidR="00AB1F6E" w:rsidRPr="00716862">
        <w:rPr>
          <w:rFonts w:asciiTheme="minorHAnsi" w:hAnsiTheme="minorHAnsi" w:cs="Arial"/>
          <w:b/>
        </w:rPr>
        <w:t xml:space="preserve"> –</w:t>
      </w:r>
      <w:r w:rsidR="00A51AD4">
        <w:rPr>
          <w:rFonts w:asciiTheme="minorHAnsi" w:hAnsiTheme="minorHAnsi" w:cs="Arial"/>
          <w:b/>
        </w:rPr>
        <w:t xml:space="preserve"> </w:t>
      </w:r>
      <w:r w:rsidR="005312D2">
        <w:rPr>
          <w:rFonts w:asciiTheme="minorHAnsi" w:hAnsiTheme="minorHAnsi" w:cs="Arial"/>
          <w:b/>
        </w:rPr>
        <w:t>I</w:t>
      </w:r>
      <w:r w:rsidR="00A51AD4" w:rsidRPr="00716862">
        <w:rPr>
          <w:rFonts w:asciiTheme="minorHAnsi" w:hAnsiTheme="minorHAnsi" w:cs="Arial"/>
          <w:b/>
        </w:rPr>
        <w:t>nvestigating Business II: Special Sectors</w:t>
      </w:r>
    </w:p>
    <w:p w14:paraId="6603F651" w14:textId="77777777" w:rsidR="00A51AD4" w:rsidRPr="00716862" w:rsidRDefault="00A51AD4" w:rsidP="00A51AD4">
      <w:pPr>
        <w:rPr>
          <w:rFonts w:asciiTheme="minorHAnsi" w:hAnsiTheme="minorHAnsi" w:cs="Arial"/>
        </w:rPr>
      </w:pPr>
      <w:r w:rsidRPr="00716862">
        <w:rPr>
          <w:rFonts w:asciiTheme="minorHAnsi" w:hAnsiTheme="minorHAnsi" w:cs="Arial"/>
        </w:rPr>
        <w:t>Reading:</w:t>
      </w:r>
    </w:p>
    <w:p w14:paraId="410D7BC9" w14:textId="1FDFA4B2" w:rsidR="00A51AD4" w:rsidRPr="00822310" w:rsidRDefault="00A51AD4" w:rsidP="00822310">
      <w:pPr>
        <w:pStyle w:val="ListParagraph"/>
        <w:numPr>
          <w:ilvl w:val="0"/>
          <w:numId w:val="31"/>
        </w:numPr>
        <w:rPr>
          <w:rFonts w:asciiTheme="minorHAnsi" w:hAnsiTheme="minorHAnsi" w:cs="Arial"/>
        </w:rPr>
      </w:pPr>
      <w:r w:rsidRPr="00822310">
        <w:rPr>
          <w:rFonts w:asciiTheme="minorHAnsi" w:hAnsiTheme="minorHAnsi" w:cs="Arial"/>
          <w:i/>
        </w:rPr>
        <w:t xml:space="preserve">The Investigative Reporter’s Handbook, </w:t>
      </w:r>
      <w:r w:rsidRPr="00822310">
        <w:rPr>
          <w:rFonts w:asciiTheme="minorHAnsi" w:hAnsiTheme="minorHAnsi" w:cs="Arial"/>
        </w:rPr>
        <w:t>Chapters 15-17</w:t>
      </w:r>
    </w:p>
    <w:p w14:paraId="24CDEDD0" w14:textId="1D8A67B0" w:rsidR="00A51AD4" w:rsidRPr="00822310" w:rsidRDefault="00822310" w:rsidP="00A51AD4">
      <w:pPr>
        <w:rPr>
          <w:rFonts w:asciiTheme="minorHAnsi" w:hAnsiTheme="minorHAnsi" w:cs="Arial"/>
          <w:b/>
        </w:rPr>
      </w:pPr>
      <w:r>
        <w:rPr>
          <w:rFonts w:asciiTheme="minorHAnsi" w:hAnsiTheme="minorHAnsi" w:cs="Arial"/>
          <w:b/>
        </w:rPr>
        <w:t>No class meeting March 30 – Meet independently with reporting groups</w:t>
      </w:r>
    </w:p>
    <w:p w14:paraId="01B71A5F" w14:textId="77777777" w:rsidR="00822310" w:rsidRPr="00716862" w:rsidRDefault="00822310" w:rsidP="00A51AD4">
      <w:pPr>
        <w:rPr>
          <w:rFonts w:asciiTheme="minorHAnsi" w:hAnsiTheme="minorHAnsi" w:cs="Arial"/>
        </w:rPr>
      </w:pPr>
    </w:p>
    <w:p w14:paraId="0B291BEF" w14:textId="1B46917C" w:rsidR="00A51AD4" w:rsidRPr="00A51AD4" w:rsidRDefault="00D80672" w:rsidP="00A51AD4">
      <w:pPr>
        <w:rPr>
          <w:rFonts w:asciiTheme="minorHAnsi" w:hAnsiTheme="minorHAnsi" w:cs="Arial"/>
        </w:rPr>
      </w:pPr>
      <w:r>
        <w:rPr>
          <w:rFonts w:asciiTheme="minorHAnsi" w:hAnsiTheme="minorHAnsi" w:cs="Arial"/>
          <w:b/>
        </w:rPr>
        <w:t>Week Twelve (April 4/6)</w:t>
      </w:r>
      <w:r w:rsidR="00A51AD4" w:rsidRPr="00716862">
        <w:rPr>
          <w:rFonts w:asciiTheme="minorHAnsi" w:hAnsiTheme="minorHAnsi" w:cs="Arial"/>
          <w:b/>
        </w:rPr>
        <w:t xml:space="preserve"> – Transportation, the Environment, and Social Issues </w:t>
      </w:r>
    </w:p>
    <w:p w14:paraId="43214B5C" w14:textId="77777777" w:rsidR="00A51AD4" w:rsidRPr="00716862" w:rsidRDefault="00A51AD4" w:rsidP="00A51AD4">
      <w:pPr>
        <w:rPr>
          <w:rFonts w:asciiTheme="minorHAnsi" w:hAnsiTheme="minorHAnsi" w:cs="Arial"/>
        </w:rPr>
      </w:pPr>
      <w:r w:rsidRPr="00716862">
        <w:rPr>
          <w:rFonts w:asciiTheme="minorHAnsi" w:hAnsiTheme="minorHAnsi" w:cs="Arial"/>
        </w:rPr>
        <w:t>Reading:</w:t>
      </w:r>
    </w:p>
    <w:p w14:paraId="7E1D0D27" w14:textId="1A4D50EC" w:rsidR="00822310" w:rsidRPr="00822310" w:rsidRDefault="00A51AD4" w:rsidP="00822310">
      <w:pPr>
        <w:pStyle w:val="ListParagraph"/>
        <w:numPr>
          <w:ilvl w:val="0"/>
          <w:numId w:val="31"/>
        </w:numPr>
        <w:rPr>
          <w:rFonts w:asciiTheme="minorHAnsi" w:hAnsiTheme="minorHAnsi" w:cs="Arial"/>
        </w:rPr>
      </w:pPr>
      <w:r w:rsidRPr="00822310">
        <w:rPr>
          <w:rFonts w:asciiTheme="minorHAnsi" w:hAnsiTheme="minorHAnsi" w:cs="Arial"/>
          <w:i/>
        </w:rPr>
        <w:t xml:space="preserve">The Investigative Reporter’s Handbook, </w:t>
      </w:r>
      <w:r w:rsidRPr="00822310">
        <w:rPr>
          <w:rFonts w:asciiTheme="minorHAnsi" w:hAnsiTheme="minorHAnsi" w:cs="Arial"/>
        </w:rPr>
        <w:t>Chapters 18-19, 21</w:t>
      </w:r>
    </w:p>
    <w:p w14:paraId="5411C063" w14:textId="70B277AA" w:rsidR="00822310" w:rsidRPr="00822310" w:rsidRDefault="00822310" w:rsidP="00822310">
      <w:pPr>
        <w:rPr>
          <w:rFonts w:asciiTheme="minorHAnsi" w:hAnsiTheme="minorHAnsi" w:cs="Arial"/>
          <w:b/>
        </w:rPr>
      </w:pPr>
      <w:r>
        <w:rPr>
          <w:rFonts w:asciiTheme="minorHAnsi" w:hAnsiTheme="minorHAnsi" w:cs="Arial"/>
          <w:b/>
        </w:rPr>
        <w:t>No class meeting April 6 – Meet independently with reporting groups</w:t>
      </w:r>
    </w:p>
    <w:p w14:paraId="15C5CEB0" w14:textId="0408E47C" w:rsidR="00016131" w:rsidRPr="00822310" w:rsidRDefault="00333FE0" w:rsidP="00016131">
      <w:pPr>
        <w:rPr>
          <w:rFonts w:asciiTheme="minorHAnsi" w:hAnsiTheme="minorHAnsi" w:cs="Arial"/>
          <w:b/>
          <w:caps/>
        </w:rPr>
      </w:pPr>
      <w:r w:rsidRPr="00716862">
        <w:rPr>
          <w:rFonts w:asciiTheme="minorHAnsi" w:hAnsiTheme="minorHAnsi" w:cs="Arial"/>
          <w:b/>
          <w:caps/>
        </w:rPr>
        <w:t>As</w:t>
      </w:r>
      <w:r>
        <w:rPr>
          <w:rFonts w:asciiTheme="minorHAnsi" w:hAnsiTheme="minorHAnsi" w:cs="Arial"/>
          <w:b/>
          <w:caps/>
        </w:rPr>
        <w:t>signment due</w:t>
      </w:r>
      <w:r w:rsidR="00822310">
        <w:rPr>
          <w:rFonts w:asciiTheme="minorHAnsi" w:hAnsiTheme="minorHAnsi" w:cs="Arial"/>
          <w:b/>
          <w:caps/>
        </w:rPr>
        <w:t xml:space="preserve"> 4-8</w:t>
      </w:r>
      <w:r>
        <w:rPr>
          <w:rFonts w:asciiTheme="minorHAnsi" w:hAnsiTheme="minorHAnsi" w:cs="Arial"/>
          <w:b/>
          <w:caps/>
        </w:rPr>
        <w:t>: PUBLIC RECORDS EXERCISE</w:t>
      </w:r>
    </w:p>
    <w:p w14:paraId="13410052" w14:textId="77777777" w:rsidR="00AA3762" w:rsidRDefault="00AA3762" w:rsidP="00016131">
      <w:pPr>
        <w:rPr>
          <w:rFonts w:asciiTheme="minorHAnsi" w:hAnsiTheme="minorHAnsi" w:cs="Arial"/>
          <w:b/>
        </w:rPr>
      </w:pPr>
    </w:p>
    <w:p w14:paraId="6096FE51" w14:textId="2C0D2E53" w:rsidR="00016131" w:rsidRPr="00716862" w:rsidRDefault="009E7118" w:rsidP="00016131">
      <w:pPr>
        <w:rPr>
          <w:rFonts w:asciiTheme="minorHAnsi" w:hAnsiTheme="minorHAnsi" w:cs="Arial"/>
          <w:b/>
        </w:rPr>
      </w:pPr>
      <w:r>
        <w:rPr>
          <w:rFonts w:asciiTheme="minorHAnsi" w:hAnsiTheme="minorHAnsi" w:cs="Arial"/>
          <w:b/>
        </w:rPr>
        <w:t>Week Thirteen (</w:t>
      </w:r>
      <w:r w:rsidR="00C67425">
        <w:rPr>
          <w:rFonts w:asciiTheme="minorHAnsi" w:hAnsiTheme="minorHAnsi" w:cs="Arial"/>
          <w:b/>
        </w:rPr>
        <w:t xml:space="preserve">April </w:t>
      </w:r>
      <w:r>
        <w:rPr>
          <w:rFonts w:asciiTheme="minorHAnsi" w:hAnsiTheme="minorHAnsi" w:cs="Arial"/>
          <w:b/>
        </w:rPr>
        <w:t>11/13)</w:t>
      </w:r>
      <w:r w:rsidR="00C857B2" w:rsidRPr="00716862">
        <w:rPr>
          <w:rFonts w:asciiTheme="minorHAnsi" w:hAnsiTheme="minorHAnsi" w:cs="Arial"/>
          <w:b/>
        </w:rPr>
        <w:t xml:space="preserve"> – </w:t>
      </w:r>
      <w:r w:rsidR="00016131" w:rsidRPr="00716862">
        <w:rPr>
          <w:rFonts w:asciiTheme="minorHAnsi" w:hAnsiTheme="minorHAnsi" w:cs="Arial"/>
          <w:b/>
        </w:rPr>
        <w:t>Writing the Investigative Project</w:t>
      </w:r>
    </w:p>
    <w:p w14:paraId="1BA7551A" w14:textId="77777777" w:rsidR="00016131" w:rsidRPr="00716862" w:rsidRDefault="00016131" w:rsidP="00016131">
      <w:pPr>
        <w:rPr>
          <w:rFonts w:asciiTheme="minorHAnsi" w:hAnsiTheme="minorHAnsi" w:cs="Arial"/>
        </w:rPr>
      </w:pPr>
      <w:r w:rsidRPr="00716862">
        <w:rPr>
          <w:rFonts w:asciiTheme="minorHAnsi" w:hAnsiTheme="minorHAnsi" w:cs="Arial"/>
        </w:rPr>
        <w:t>Reading:</w:t>
      </w:r>
    </w:p>
    <w:p w14:paraId="7D787A98" w14:textId="6A028994" w:rsidR="00016131" w:rsidRPr="00822310" w:rsidRDefault="00016131" w:rsidP="00822310">
      <w:pPr>
        <w:pStyle w:val="ListParagraph"/>
        <w:numPr>
          <w:ilvl w:val="0"/>
          <w:numId w:val="31"/>
        </w:numPr>
        <w:rPr>
          <w:rFonts w:asciiTheme="minorHAnsi" w:hAnsiTheme="minorHAnsi" w:cs="Arial"/>
        </w:rPr>
      </w:pPr>
      <w:r w:rsidRPr="00822310">
        <w:rPr>
          <w:rFonts w:asciiTheme="minorHAnsi" w:hAnsiTheme="minorHAnsi" w:cs="Arial"/>
          <w:i/>
        </w:rPr>
        <w:t xml:space="preserve">The Investigative Reporter’s Handbook, </w:t>
      </w:r>
      <w:r w:rsidRPr="00822310">
        <w:rPr>
          <w:rFonts w:asciiTheme="minorHAnsi" w:hAnsiTheme="minorHAnsi" w:cs="Arial"/>
        </w:rPr>
        <w:t>Chapter 6</w:t>
      </w:r>
    </w:p>
    <w:p w14:paraId="1204033F" w14:textId="38318462" w:rsidR="00477D93" w:rsidRPr="00822310" w:rsidRDefault="00016131" w:rsidP="00822310">
      <w:pPr>
        <w:pStyle w:val="ListParagraph"/>
        <w:numPr>
          <w:ilvl w:val="0"/>
          <w:numId w:val="31"/>
        </w:numPr>
        <w:rPr>
          <w:rFonts w:asciiTheme="minorHAnsi" w:hAnsiTheme="minorHAnsi" w:cs="Arial"/>
        </w:rPr>
      </w:pPr>
      <w:r w:rsidRPr="00822310">
        <w:rPr>
          <w:rFonts w:asciiTheme="minorHAnsi" w:hAnsiTheme="minorHAnsi" w:cs="Arial"/>
        </w:rPr>
        <w:t>Invest</w:t>
      </w:r>
      <w:r w:rsidR="00994FC5" w:rsidRPr="00822310">
        <w:rPr>
          <w:rFonts w:asciiTheme="minorHAnsi" w:hAnsiTheme="minorHAnsi" w:cs="Arial"/>
        </w:rPr>
        <w:t>igative Journalism, Appendix 3 (</w:t>
      </w:r>
      <w:r w:rsidR="007A55CA" w:rsidRPr="00822310">
        <w:rPr>
          <w:rFonts w:asciiTheme="minorHAnsi" w:hAnsiTheme="minorHAnsi" w:cs="Arial"/>
        </w:rPr>
        <w:t>Canvas</w:t>
      </w:r>
      <w:r w:rsidRPr="00822310">
        <w:rPr>
          <w:rFonts w:asciiTheme="minorHAnsi" w:hAnsiTheme="minorHAnsi" w:cs="Arial"/>
        </w:rPr>
        <w:t>)</w:t>
      </w:r>
    </w:p>
    <w:p w14:paraId="62F61381" w14:textId="4A9A7889" w:rsidR="00822310" w:rsidRPr="00822310" w:rsidRDefault="00822310" w:rsidP="00822310">
      <w:pPr>
        <w:rPr>
          <w:rFonts w:asciiTheme="minorHAnsi" w:hAnsiTheme="minorHAnsi" w:cs="Arial"/>
          <w:b/>
        </w:rPr>
      </w:pPr>
      <w:r>
        <w:rPr>
          <w:rFonts w:asciiTheme="minorHAnsi" w:hAnsiTheme="minorHAnsi" w:cs="Arial"/>
          <w:b/>
        </w:rPr>
        <w:t>No class meeting April 13 – Meet independently with reporting groups</w:t>
      </w:r>
    </w:p>
    <w:p w14:paraId="13FDAEE8" w14:textId="77777777" w:rsidR="00016131" w:rsidRDefault="00016131" w:rsidP="00190B22">
      <w:pPr>
        <w:rPr>
          <w:rFonts w:asciiTheme="minorHAnsi" w:hAnsiTheme="minorHAnsi" w:cs="Arial"/>
          <w:b/>
        </w:rPr>
      </w:pPr>
    </w:p>
    <w:p w14:paraId="0B816101" w14:textId="17958714" w:rsidR="00956975" w:rsidRDefault="009E7118" w:rsidP="00477D93">
      <w:pPr>
        <w:rPr>
          <w:rFonts w:asciiTheme="minorHAnsi" w:hAnsiTheme="minorHAnsi" w:cs="Arial"/>
          <w:b/>
        </w:rPr>
      </w:pPr>
      <w:r>
        <w:rPr>
          <w:rFonts w:asciiTheme="minorHAnsi" w:hAnsiTheme="minorHAnsi" w:cs="Arial"/>
          <w:b/>
        </w:rPr>
        <w:t>Week Fourteen (</w:t>
      </w:r>
      <w:r w:rsidR="00C67425">
        <w:rPr>
          <w:rFonts w:asciiTheme="minorHAnsi" w:hAnsiTheme="minorHAnsi" w:cs="Arial"/>
          <w:b/>
        </w:rPr>
        <w:t xml:space="preserve">April </w:t>
      </w:r>
      <w:r>
        <w:rPr>
          <w:rFonts w:asciiTheme="minorHAnsi" w:hAnsiTheme="minorHAnsi" w:cs="Arial"/>
          <w:b/>
        </w:rPr>
        <w:t>18/20)</w:t>
      </w:r>
      <w:r w:rsidR="00956975">
        <w:rPr>
          <w:rFonts w:asciiTheme="minorHAnsi" w:hAnsiTheme="minorHAnsi" w:cs="Arial"/>
          <w:b/>
        </w:rPr>
        <w:t xml:space="preserve"> – In-class project work.</w:t>
      </w:r>
    </w:p>
    <w:p w14:paraId="440C1E98" w14:textId="49B41594" w:rsidR="00956975" w:rsidRPr="00956975" w:rsidRDefault="00956975" w:rsidP="00477D93">
      <w:pPr>
        <w:rPr>
          <w:rFonts w:asciiTheme="minorHAnsi" w:hAnsiTheme="minorHAnsi" w:cs="Arial"/>
        </w:rPr>
      </w:pPr>
      <w:r w:rsidRPr="00956975">
        <w:rPr>
          <w:rFonts w:asciiTheme="minorHAnsi" w:hAnsiTheme="minorHAnsi" w:cs="Arial"/>
        </w:rPr>
        <w:t xml:space="preserve">No readings. </w:t>
      </w:r>
    </w:p>
    <w:p w14:paraId="0CBC9A51" w14:textId="77777777" w:rsidR="00956975" w:rsidRDefault="00956975" w:rsidP="00477D93">
      <w:pPr>
        <w:rPr>
          <w:rFonts w:asciiTheme="minorHAnsi" w:hAnsiTheme="minorHAnsi" w:cs="Arial"/>
          <w:b/>
        </w:rPr>
      </w:pPr>
    </w:p>
    <w:p w14:paraId="062BC896" w14:textId="505E3B0A" w:rsidR="00477D93" w:rsidRDefault="009E7118" w:rsidP="00477D93">
      <w:pPr>
        <w:rPr>
          <w:rFonts w:asciiTheme="minorHAnsi" w:hAnsiTheme="minorHAnsi" w:cs="Arial"/>
          <w:b/>
        </w:rPr>
      </w:pPr>
      <w:r>
        <w:rPr>
          <w:rFonts w:asciiTheme="minorHAnsi" w:hAnsiTheme="minorHAnsi" w:cs="Arial"/>
          <w:b/>
        </w:rPr>
        <w:t>Week Fifteen (</w:t>
      </w:r>
      <w:r w:rsidR="00C67425">
        <w:rPr>
          <w:rFonts w:asciiTheme="minorHAnsi" w:hAnsiTheme="minorHAnsi" w:cs="Arial"/>
          <w:b/>
        </w:rPr>
        <w:t xml:space="preserve">April </w:t>
      </w:r>
      <w:r>
        <w:rPr>
          <w:rFonts w:asciiTheme="minorHAnsi" w:hAnsiTheme="minorHAnsi" w:cs="Arial"/>
          <w:b/>
        </w:rPr>
        <w:t>25/27)</w:t>
      </w:r>
      <w:r w:rsidR="00956975">
        <w:rPr>
          <w:rFonts w:asciiTheme="minorHAnsi" w:hAnsiTheme="minorHAnsi" w:cs="Arial"/>
          <w:b/>
        </w:rPr>
        <w:t xml:space="preserve"> –</w:t>
      </w:r>
      <w:r w:rsidR="00F9039C">
        <w:rPr>
          <w:rFonts w:asciiTheme="minorHAnsi" w:hAnsiTheme="minorHAnsi" w:cs="Arial"/>
          <w:b/>
        </w:rPr>
        <w:t xml:space="preserve"> </w:t>
      </w:r>
      <w:r w:rsidR="00477D93">
        <w:rPr>
          <w:rFonts w:asciiTheme="minorHAnsi" w:hAnsiTheme="minorHAnsi" w:cs="Arial"/>
          <w:b/>
        </w:rPr>
        <w:t>In-class project work.</w:t>
      </w:r>
      <w:r w:rsidR="00956975">
        <w:rPr>
          <w:rFonts w:asciiTheme="minorHAnsi" w:hAnsiTheme="minorHAnsi" w:cs="Arial"/>
          <w:b/>
        </w:rPr>
        <w:t xml:space="preserve"> Final class meeting.</w:t>
      </w:r>
    </w:p>
    <w:p w14:paraId="58BACED9" w14:textId="77777777" w:rsidR="00477D93" w:rsidRDefault="00477D93" w:rsidP="00190B22">
      <w:pPr>
        <w:rPr>
          <w:rFonts w:asciiTheme="minorHAnsi" w:hAnsiTheme="minorHAnsi" w:cs="Arial"/>
        </w:rPr>
      </w:pPr>
      <w:r>
        <w:rPr>
          <w:rFonts w:asciiTheme="minorHAnsi" w:hAnsiTheme="minorHAnsi" w:cs="Arial"/>
        </w:rPr>
        <w:t xml:space="preserve">No readings. </w:t>
      </w:r>
    </w:p>
    <w:p w14:paraId="006558FC" w14:textId="77777777" w:rsidR="0034401E" w:rsidRDefault="0034401E" w:rsidP="00190B22">
      <w:pPr>
        <w:rPr>
          <w:rFonts w:asciiTheme="minorHAnsi" w:hAnsiTheme="minorHAnsi" w:cs="Arial"/>
          <w:b/>
          <w:caps/>
        </w:rPr>
      </w:pPr>
    </w:p>
    <w:p w14:paraId="2846A722" w14:textId="15AB48EA" w:rsidR="007E722B" w:rsidRDefault="00BC2608" w:rsidP="00956975">
      <w:pPr>
        <w:rPr>
          <w:rFonts w:asciiTheme="minorHAnsi" w:hAnsiTheme="minorHAnsi" w:cs="Arial"/>
          <w:b/>
          <w:caps/>
        </w:rPr>
      </w:pPr>
      <w:r w:rsidRPr="00716862">
        <w:rPr>
          <w:rFonts w:asciiTheme="minorHAnsi" w:hAnsiTheme="minorHAnsi" w:cs="Arial"/>
          <w:b/>
          <w:caps/>
        </w:rPr>
        <w:t xml:space="preserve">Final </w:t>
      </w:r>
      <w:r w:rsidR="00F9039C">
        <w:rPr>
          <w:rFonts w:asciiTheme="minorHAnsi" w:hAnsiTheme="minorHAnsi" w:cs="Arial"/>
          <w:b/>
          <w:caps/>
        </w:rPr>
        <w:t xml:space="preserve">PROJECT </w:t>
      </w:r>
      <w:r w:rsidR="00254822" w:rsidRPr="00716862">
        <w:rPr>
          <w:rFonts w:asciiTheme="minorHAnsi" w:hAnsiTheme="minorHAnsi" w:cs="Arial"/>
          <w:b/>
          <w:caps/>
        </w:rPr>
        <w:t xml:space="preserve">due 5 p.m. </w:t>
      </w:r>
      <w:r w:rsidR="00F070AB">
        <w:rPr>
          <w:rFonts w:asciiTheme="minorHAnsi" w:hAnsiTheme="minorHAnsi" w:cs="Arial"/>
          <w:b/>
          <w:caps/>
        </w:rPr>
        <w:t>wednesday</w:t>
      </w:r>
      <w:r w:rsidR="00716862" w:rsidRPr="00716862">
        <w:rPr>
          <w:rFonts w:asciiTheme="minorHAnsi" w:hAnsiTheme="minorHAnsi" w:cs="Arial"/>
          <w:b/>
          <w:caps/>
        </w:rPr>
        <w:t xml:space="preserve">, </w:t>
      </w:r>
      <w:r w:rsidR="00F070AB">
        <w:rPr>
          <w:rFonts w:asciiTheme="minorHAnsi" w:hAnsiTheme="minorHAnsi" w:cs="Arial"/>
          <w:b/>
          <w:caps/>
        </w:rPr>
        <w:t>May 6</w:t>
      </w:r>
    </w:p>
    <w:p w14:paraId="40CD7C8F" w14:textId="77777777" w:rsidR="00E971BF" w:rsidRDefault="00E971BF" w:rsidP="00956975">
      <w:pPr>
        <w:rPr>
          <w:rFonts w:asciiTheme="minorHAnsi" w:hAnsiTheme="minorHAnsi" w:cs="Arial"/>
          <w:b/>
          <w:caps/>
        </w:rPr>
      </w:pPr>
    </w:p>
    <w:p w14:paraId="26304242" w14:textId="77777777" w:rsidR="00E971BF" w:rsidRDefault="00E971BF" w:rsidP="00956975">
      <w:pPr>
        <w:rPr>
          <w:rFonts w:asciiTheme="minorHAnsi" w:hAnsiTheme="minorHAnsi" w:cs="Arial"/>
          <w:b/>
          <w:caps/>
        </w:rPr>
      </w:pPr>
    </w:p>
    <w:p w14:paraId="34B05612" w14:textId="77777777" w:rsidR="00822310" w:rsidRDefault="00822310" w:rsidP="00956975">
      <w:pPr>
        <w:rPr>
          <w:rFonts w:asciiTheme="minorHAnsi" w:hAnsiTheme="minorHAnsi" w:cs="Arial"/>
          <w:b/>
          <w:caps/>
        </w:rPr>
      </w:pPr>
    </w:p>
    <w:p w14:paraId="6BE2B9E4" w14:textId="77777777" w:rsidR="00822310" w:rsidRDefault="00822310" w:rsidP="00956975">
      <w:pPr>
        <w:rPr>
          <w:rFonts w:asciiTheme="minorHAnsi" w:hAnsiTheme="minorHAnsi" w:cs="Arial"/>
          <w:b/>
          <w:caps/>
        </w:rPr>
      </w:pPr>
    </w:p>
    <w:p w14:paraId="7402595C" w14:textId="77777777" w:rsidR="00822310" w:rsidRDefault="00822310" w:rsidP="00956975">
      <w:pPr>
        <w:rPr>
          <w:rFonts w:asciiTheme="minorHAnsi" w:hAnsiTheme="minorHAnsi" w:cs="Arial"/>
          <w:b/>
          <w:caps/>
        </w:rPr>
      </w:pPr>
    </w:p>
    <w:p w14:paraId="192B103E" w14:textId="77777777" w:rsidR="00822310" w:rsidRDefault="00822310" w:rsidP="00956975">
      <w:pPr>
        <w:rPr>
          <w:rFonts w:asciiTheme="minorHAnsi" w:hAnsiTheme="minorHAnsi" w:cs="Arial"/>
          <w:b/>
          <w:caps/>
        </w:rPr>
      </w:pPr>
    </w:p>
    <w:p w14:paraId="241ACAB4" w14:textId="77777777" w:rsidR="00822310" w:rsidRDefault="00822310" w:rsidP="00956975">
      <w:pPr>
        <w:rPr>
          <w:rFonts w:asciiTheme="minorHAnsi" w:hAnsiTheme="minorHAnsi" w:cs="Arial"/>
          <w:b/>
          <w:caps/>
        </w:rPr>
      </w:pPr>
    </w:p>
    <w:p w14:paraId="32DF2D5D" w14:textId="77777777" w:rsidR="00822310" w:rsidRDefault="00822310" w:rsidP="00956975">
      <w:pPr>
        <w:rPr>
          <w:rFonts w:asciiTheme="minorHAnsi" w:hAnsiTheme="minorHAnsi" w:cs="Arial"/>
          <w:b/>
          <w:caps/>
        </w:rPr>
      </w:pPr>
    </w:p>
    <w:p w14:paraId="36DC17AF" w14:textId="77777777" w:rsidR="00822310" w:rsidRDefault="00822310" w:rsidP="00956975">
      <w:pPr>
        <w:rPr>
          <w:rFonts w:asciiTheme="minorHAnsi" w:hAnsiTheme="minorHAnsi" w:cs="Arial"/>
          <w:b/>
          <w:caps/>
        </w:rPr>
      </w:pPr>
    </w:p>
    <w:p w14:paraId="348578AE" w14:textId="77777777" w:rsidR="00822310" w:rsidRDefault="00822310" w:rsidP="00956975">
      <w:pPr>
        <w:rPr>
          <w:rFonts w:asciiTheme="minorHAnsi" w:hAnsiTheme="minorHAnsi" w:cs="Arial"/>
          <w:b/>
          <w:caps/>
        </w:rPr>
      </w:pPr>
    </w:p>
    <w:p w14:paraId="7F737875" w14:textId="77777777" w:rsidR="00822310" w:rsidRDefault="00822310" w:rsidP="00956975">
      <w:pPr>
        <w:rPr>
          <w:rFonts w:asciiTheme="minorHAnsi" w:hAnsiTheme="minorHAnsi" w:cs="Arial"/>
          <w:b/>
          <w:caps/>
        </w:rPr>
      </w:pPr>
    </w:p>
    <w:p w14:paraId="246A9C52" w14:textId="77777777" w:rsidR="00E971BF" w:rsidRDefault="00E971BF" w:rsidP="00956975">
      <w:pPr>
        <w:rPr>
          <w:rFonts w:asciiTheme="minorHAnsi" w:hAnsiTheme="minorHAnsi" w:cs="Arial"/>
          <w:b/>
          <w:caps/>
        </w:rPr>
      </w:pPr>
    </w:p>
    <w:p w14:paraId="55FD53CE" w14:textId="77777777" w:rsidR="00424A12" w:rsidRPr="009C37F4" w:rsidRDefault="00424A12" w:rsidP="00424A12">
      <w:pPr>
        <w:rPr>
          <w:rFonts w:ascii="Calibri" w:hAnsi="Calibri" w:cs="Arial"/>
          <w:b/>
          <w:bCs/>
          <w:u w:val="single"/>
        </w:rPr>
      </w:pPr>
      <w:r w:rsidRPr="009C37F4">
        <w:rPr>
          <w:rFonts w:ascii="Calibri" w:hAnsi="Calibri" w:cs="Arial"/>
          <w:b/>
          <w:bCs/>
          <w:u w:val="single"/>
        </w:rPr>
        <w:t>IU Journalism – An Accredited Program</w:t>
      </w:r>
    </w:p>
    <w:p w14:paraId="7284F194" w14:textId="77777777" w:rsidR="00424A12" w:rsidRPr="009C37F4" w:rsidRDefault="00424A12" w:rsidP="00424A12">
      <w:pPr>
        <w:widowControl w:val="0"/>
        <w:autoSpaceDE w:val="0"/>
        <w:autoSpaceDN w:val="0"/>
        <w:adjustRightInd w:val="0"/>
        <w:spacing w:line="300" w:lineRule="atLeast"/>
        <w:rPr>
          <w:rFonts w:ascii="Calibri" w:eastAsia="ＭＳ 明朝" w:hAnsi="Calibri" w:cs="Helvetica"/>
          <w:spacing w:val="-2"/>
          <w:kern w:val="1"/>
        </w:rPr>
      </w:pPr>
      <w:r w:rsidRPr="009C37F4">
        <w:rPr>
          <w:rFonts w:ascii="Calibri" w:eastAsia="ＭＳ 明朝" w:hAnsi="Calibri" w:cs="Helvetica"/>
          <w:spacing w:val="-2"/>
          <w:kern w:val="1"/>
        </w:rPr>
        <w:t xml:space="preserve">IU Journalism is accredited by the Accrediting Council on Education in Journalism and Mass Communications. ACEJMC has articulated a list of 12 core values and competencies which it expects all journalism majors to learn by the time they graduate. For a complete list, visit the following URL and scroll down to Standard 2. Curriculum and Instruction: </w:t>
      </w:r>
      <w:hyperlink r:id="rId12" w:history="1">
        <w:r w:rsidRPr="009C37F4">
          <w:rPr>
            <w:rFonts w:ascii="Calibri" w:eastAsia="ＭＳ 明朝" w:hAnsi="Calibri" w:cs="Helvetica"/>
            <w:color w:val="0000EF"/>
            <w:spacing w:val="-2"/>
            <w:kern w:val="1"/>
            <w:u w:val="single" w:color="0000EF"/>
          </w:rPr>
          <w:t>www2.ku.edu/~acejmc/PROGRAM/STANDARDS.SHTML</w:t>
        </w:r>
      </w:hyperlink>
      <w:r w:rsidRPr="009C37F4">
        <w:rPr>
          <w:rFonts w:ascii="Calibri" w:eastAsia="ＭＳ 明朝" w:hAnsi="Calibri" w:cs="Helvetica"/>
          <w:spacing w:val="-2"/>
          <w:kern w:val="1"/>
        </w:rPr>
        <w:t xml:space="preserve">. In </w:t>
      </w:r>
      <w:r>
        <w:rPr>
          <w:rFonts w:ascii="Calibri" w:eastAsia="ＭＳ 明朝" w:hAnsi="Calibri" w:cs="Helvetica"/>
          <w:spacing w:val="-2"/>
          <w:kern w:val="1"/>
        </w:rPr>
        <w:t>J460</w:t>
      </w:r>
      <w:r w:rsidRPr="009C37F4">
        <w:rPr>
          <w:rFonts w:ascii="Calibri" w:eastAsia="ＭＳ 明朝" w:hAnsi="Calibri" w:cs="Helvetica"/>
          <w:spacing w:val="-2"/>
          <w:kern w:val="1"/>
        </w:rPr>
        <w:t>, you should expect to make significant progress in mastering the following values and competencies:</w:t>
      </w:r>
    </w:p>
    <w:p w14:paraId="7134C29C" w14:textId="77777777" w:rsidR="00424A12" w:rsidRPr="00E22958" w:rsidRDefault="00424A12" w:rsidP="00424A12">
      <w:pPr>
        <w:pStyle w:val="ListParagraph"/>
        <w:numPr>
          <w:ilvl w:val="0"/>
          <w:numId w:val="21"/>
        </w:numPr>
        <w:rPr>
          <w:rFonts w:asciiTheme="minorHAnsi" w:hAnsiTheme="minorHAnsi"/>
        </w:rPr>
      </w:pPr>
      <w:r w:rsidRPr="00E22958">
        <w:rPr>
          <w:rFonts w:asciiTheme="minorHAnsi" w:hAnsiTheme="minorHAnsi"/>
        </w:rPr>
        <w:t>Understand and apply the principles and laws of freedom of speech and press for the country in which the institution that invites ACEJMC is located, as well as receive instruction in and understand the range of systems of freedom of expression around the world, including the right to dissent, to monitor and criticize power, and to assemble and petition for redress of grievances;</w:t>
      </w:r>
    </w:p>
    <w:p w14:paraId="101AC0A7" w14:textId="77777777" w:rsidR="00424A12" w:rsidRPr="00E22958" w:rsidRDefault="00424A12" w:rsidP="00424A12">
      <w:pPr>
        <w:pStyle w:val="ListParagraph"/>
        <w:numPr>
          <w:ilvl w:val="0"/>
          <w:numId w:val="21"/>
        </w:numPr>
        <w:rPr>
          <w:rFonts w:asciiTheme="minorHAnsi" w:hAnsiTheme="minorHAnsi"/>
        </w:rPr>
      </w:pPr>
      <w:r w:rsidRPr="00E22958">
        <w:rPr>
          <w:rFonts w:asciiTheme="minorHAnsi" w:hAnsiTheme="minorHAnsi"/>
        </w:rPr>
        <w:t>Demonstrate and understanding of professional ethical principles and work ethically in pursuit of truth, accuracy, fairness and diversity</w:t>
      </w:r>
    </w:p>
    <w:p w14:paraId="6D5D8262" w14:textId="77777777" w:rsidR="00424A12" w:rsidRPr="00E22958" w:rsidRDefault="00424A12" w:rsidP="00424A12">
      <w:pPr>
        <w:pStyle w:val="ListParagraph"/>
        <w:numPr>
          <w:ilvl w:val="0"/>
          <w:numId w:val="21"/>
        </w:numPr>
        <w:rPr>
          <w:rFonts w:asciiTheme="minorHAnsi" w:hAnsiTheme="minorHAnsi"/>
        </w:rPr>
      </w:pPr>
      <w:r w:rsidRPr="00E22958">
        <w:rPr>
          <w:rFonts w:asciiTheme="minorHAnsi" w:hAnsiTheme="minorHAnsi"/>
        </w:rPr>
        <w:t xml:space="preserve">Think critically, creatively and independently  </w:t>
      </w:r>
    </w:p>
    <w:p w14:paraId="375FE0E3" w14:textId="77777777" w:rsidR="00424A12" w:rsidRPr="00E22958" w:rsidRDefault="00424A12" w:rsidP="00424A12">
      <w:pPr>
        <w:pStyle w:val="ListParagraph"/>
        <w:numPr>
          <w:ilvl w:val="0"/>
          <w:numId w:val="21"/>
        </w:numPr>
        <w:rPr>
          <w:rFonts w:asciiTheme="minorHAnsi" w:hAnsiTheme="minorHAnsi"/>
        </w:rPr>
      </w:pPr>
      <w:r w:rsidRPr="00E22958">
        <w:rPr>
          <w:rFonts w:asciiTheme="minorHAnsi" w:hAnsiTheme="minorHAnsi"/>
        </w:rPr>
        <w:t>Conduct research and evaluate information by methods appropriate to the communications professions in which they work</w:t>
      </w:r>
    </w:p>
    <w:p w14:paraId="744344E5" w14:textId="77777777" w:rsidR="00424A12" w:rsidRPr="00E22958" w:rsidRDefault="00424A12" w:rsidP="00424A12">
      <w:pPr>
        <w:pStyle w:val="ListParagraph"/>
        <w:numPr>
          <w:ilvl w:val="0"/>
          <w:numId w:val="21"/>
        </w:numPr>
        <w:rPr>
          <w:rFonts w:asciiTheme="minorHAnsi" w:hAnsiTheme="minorHAnsi"/>
        </w:rPr>
      </w:pPr>
      <w:r w:rsidRPr="00E22958">
        <w:rPr>
          <w:rFonts w:asciiTheme="minorHAnsi" w:hAnsiTheme="minorHAnsi"/>
        </w:rPr>
        <w:t>Write correctly and clearly in forms and styles appropriate for the communications professions, audiences and purposes they serve</w:t>
      </w:r>
    </w:p>
    <w:p w14:paraId="53B6FCA0" w14:textId="77777777" w:rsidR="00424A12" w:rsidRPr="00E22958" w:rsidRDefault="00424A12" w:rsidP="00424A12">
      <w:pPr>
        <w:pStyle w:val="ListParagraph"/>
        <w:numPr>
          <w:ilvl w:val="0"/>
          <w:numId w:val="21"/>
        </w:numPr>
        <w:rPr>
          <w:rFonts w:asciiTheme="minorHAnsi" w:hAnsiTheme="minorHAnsi"/>
        </w:rPr>
      </w:pPr>
      <w:r w:rsidRPr="00E22958">
        <w:rPr>
          <w:rFonts w:asciiTheme="minorHAnsi" w:hAnsiTheme="minorHAnsi"/>
        </w:rPr>
        <w:t>Critically evaluate their own work and that of others for accuracy and fairness, clarity, appropriate style and grammatical correctness</w:t>
      </w:r>
    </w:p>
    <w:p w14:paraId="2E0674A5" w14:textId="77777777" w:rsidR="00424A12" w:rsidRPr="00E22958" w:rsidRDefault="00424A12" w:rsidP="00424A12">
      <w:pPr>
        <w:pStyle w:val="ListParagraph"/>
        <w:numPr>
          <w:ilvl w:val="0"/>
          <w:numId w:val="21"/>
        </w:numPr>
        <w:rPr>
          <w:rFonts w:asciiTheme="minorHAnsi" w:hAnsiTheme="minorHAnsi"/>
        </w:rPr>
      </w:pPr>
      <w:r w:rsidRPr="00E22958">
        <w:rPr>
          <w:rFonts w:asciiTheme="minorHAnsi" w:hAnsiTheme="minorHAnsi"/>
        </w:rPr>
        <w:t>pply basic numerical and statistical concepts</w:t>
      </w:r>
    </w:p>
    <w:p w14:paraId="48B5B4B5" w14:textId="77777777" w:rsidR="00424A12" w:rsidRPr="00E22958" w:rsidRDefault="00424A12" w:rsidP="00424A12">
      <w:pPr>
        <w:pStyle w:val="ListParagraph"/>
        <w:numPr>
          <w:ilvl w:val="0"/>
          <w:numId w:val="21"/>
        </w:numPr>
        <w:rPr>
          <w:rFonts w:asciiTheme="minorHAnsi" w:hAnsiTheme="minorHAnsi"/>
        </w:rPr>
      </w:pPr>
      <w:r w:rsidRPr="00E22958">
        <w:rPr>
          <w:rFonts w:asciiTheme="minorHAnsi" w:hAnsiTheme="minorHAnsi"/>
        </w:rPr>
        <w:t>Apply tools and technologies appropriate for the communications professions in which they work.</w:t>
      </w:r>
    </w:p>
    <w:p w14:paraId="6A67686E" w14:textId="77777777" w:rsidR="00E22958" w:rsidRPr="000C2B23" w:rsidRDefault="00E22958" w:rsidP="00956975">
      <w:pPr>
        <w:rPr>
          <w:rFonts w:asciiTheme="minorHAnsi" w:hAnsiTheme="minorHAnsi" w:cs="Arial"/>
          <w:caps/>
        </w:rPr>
      </w:pPr>
    </w:p>
    <w:sectPr w:rsidR="00E22958" w:rsidRPr="000C2B23" w:rsidSect="00AA3762">
      <w:footerReference w:type="even" r:id="rId13"/>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642604" w14:textId="77777777" w:rsidR="00424A12" w:rsidRDefault="00424A12" w:rsidP="00AA3762">
      <w:r>
        <w:separator/>
      </w:r>
    </w:p>
  </w:endnote>
  <w:endnote w:type="continuationSeparator" w:id="0">
    <w:p w14:paraId="2C3805D8" w14:textId="77777777" w:rsidR="00424A12" w:rsidRDefault="00424A12" w:rsidP="00AA3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9117F7" w14:textId="77777777" w:rsidR="00424A12" w:rsidRDefault="00424A12" w:rsidP="00AA37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D32DCE" w14:textId="77777777" w:rsidR="00424A12" w:rsidRDefault="00424A12" w:rsidP="00AA376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78CCC1" w14:textId="77777777" w:rsidR="00424A12" w:rsidRDefault="00424A12" w:rsidP="00AA37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13DB">
      <w:rPr>
        <w:rStyle w:val="PageNumber"/>
        <w:noProof/>
      </w:rPr>
      <w:t>7</w:t>
    </w:r>
    <w:r>
      <w:rPr>
        <w:rStyle w:val="PageNumber"/>
      </w:rPr>
      <w:fldChar w:fldCharType="end"/>
    </w:r>
  </w:p>
  <w:p w14:paraId="23F5E5AC" w14:textId="77777777" w:rsidR="00424A12" w:rsidRDefault="00424A12" w:rsidP="00AA376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4CF1DE" w14:textId="77777777" w:rsidR="00424A12" w:rsidRDefault="00424A12" w:rsidP="00AA3762">
      <w:r>
        <w:separator/>
      </w:r>
    </w:p>
  </w:footnote>
  <w:footnote w:type="continuationSeparator" w:id="0">
    <w:p w14:paraId="716B0BB2" w14:textId="77777777" w:rsidR="00424A12" w:rsidRDefault="00424A12" w:rsidP="00AA376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4A258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D7ACE18"/>
    <w:lvl w:ilvl="0">
      <w:start w:val="1"/>
      <w:numFmt w:val="decimal"/>
      <w:lvlText w:val="%1."/>
      <w:lvlJc w:val="left"/>
      <w:pPr>
        <w:tabs>
          <w:tab w:val="num" w:pos="1800"/>
        </w:tabs>
        <w:ind w:left="1800" w:hanging="360"/>
      </w:pPr>
    </w:lvl>
  </w:abstractNum>
  <w:abstractNum w:abstractNumId="2">
    <w:nsid w:val="FFFFFF7D"/>
    <w:multiLevelType w:val="singleLevel"/>
    <w:tmpl w:val="60D8D18E"/>
    <w:lvl w:ilvl="0">
      <w:start w:val="1"/>
      <w:numFmt w:val="decimal"/>
      <w:lvlText w:val="%1."/>
      <w:lvlJc w:val="left"/>
      <w:pPr>
        <w:tabs>
          <w:tab w:val="num" w:pos="1440"/>
        </w:tabs>
        <w:ind w:left="1440" w:hanging="360"/>
      </w:pPr>
    </w:lvl>
  </w:abstractNum>
  <w:abstractNum w:abstractNumId="3">
    <w:nsid w:val="FFFFFF7E"/>
    <w:multiLevelType w:val="singleLevel"/>
    <w:tmpl w:val="7CB4953E"/>
    <w:lvl w:ilvl="0">
      <w:start w:val="1"/>
      <w:numFmt w:val="decimal"/>
      <w:lvlText w:val="%1."/>
      <w:lvlJc w:val="left"/>
      <w:pPr>
        <w:tabs>
          <w:tab w:val="num" w:pos="1080"/>
        </w:tabs>
        <w:ind w:left="1080" w:hanging="360"/>
      </w:pPr>
    </w:lvl>
  </w:abstractNum>
  <w:abstractNum w:abstractNumId="4">
    <w:nsid w:val="FFFFFF7F"/>
    <w:multiLevelType w:val="singleLevel"/>
    <w:tmpl w:val="A2C87672"/>
    <w:lvl w:ilvl="0">
      <w:start w:val="1"/>
      <w:numFmt w:val="decimal"/>
      <w:lvlText w:val="%1."/>
      <w:lvlJc w:val="left"/>
      <w:pPr>
        <w:tabs>
          <w:tab w:val="num" w:pos="720"/>
        </w:tabs>
        <w:ind w:left="720" w:hanging="360"/>
      </w:pPr>
    </w:lvl>
  </w:abstractNum>
  <w:abstractNum w:abstractNumId="5">
    <w:nsid w:val="FFFFFF80"/>
    <w:multiLevelType w:val="singleLevel"/>
    <w:tmpl w:val="5C02219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6E50D0"/>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9BC2F15A"/>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6162E7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6ABAC9DC"/>
    <w:lvl w:ilvl="0">
      <w:start w:val="1"/>
      <w:numFmt w:val="decimal"/>
      <w:lvlText w:val="%1."/>
      <w:lvlJc w:val="left"/>
      <w:pPr>
        <w:tabs>
          <w:tab w:val="num" w:pos="360"/>
        </w:tabs>
        <w:ind w:left="360" w:hanging="360"/>
      </w:pPr>
    </w:lvl>
  </w:abstractNum>
  <w:abstractNum w:abstractNumId="10">
    <w:nsid w:val="FFFFFF89"/>
    <w:multiLevelType w:val="singleLevel"/>
    <w:tmpl w:val="81B8EC1A"/>
    <w:lvl w:ilvl="0">
      <w:start w:val="1"/>
      <w:numFmt w:val="bullet"/>
      <w:lvlText w:val=""/>
      <w:lvlJc w:val="left"/>
      <w:pPr>
        <w:tabs>
          <w:tab w:val="num" w:pos="360"/>
        </w:tabs>
        <w:ind w:left="360" w:hanging="360"/>
      </w:pPr>
      <w:rPr>
        <w:rFonts w:ascii="Symbol" w:hAnsi="Symbol" w:hint="default"/>
      </w:rPr>
    </w:lvl>
  </w:abstractNum>
  <w:abstractNum w:abstractNumId="11">
    <w:nsid w:val="06267E24"/>
    <w:multiLevelType w:val="multilevel"/>
    <w:tmpl w:val="1BBA0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7020ABE"/>
    <w:multiLevelType w:val="hybridMultilevel"/>
    <w:tmpl w:val="8F088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6306E7B"/>
    <w:multiLevelType w:val="hybridMultilevel"/>
    <w:tmpl w:val="41E4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3C1F87"/>
    <w:multiLevelType w:val="hybridMultilevel"/>
    <w:tmpl w:val="8DCC3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7B2D18"/>
    <w:multiLevelType w:val="hybridMultilevel"/>
    <w:tmpl w:val="34A4D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F3C6D18"/>
    <w:multiLevelType w:val="hybridMultilevel"/>
    <w:tmpl w:val="E4CE67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F862D1"/>
    <w:multiLevelType w:val="hybridMultilevel"/>
    <w:tmpl w:val="92A0AF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3C1994"/>
    <w:multiLevelType w:val="hybridMultilevel"/>
    <w:tmpl w:val="4362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2E24D1"/>
    <w:multiLevelType w:val="hybridMultilevel"/>
    <w:tmpl w:val="19042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490E19"/>
    <w:multiLevelType w:val="hybridMultilevel"/>
    <w:tmpl w:val="06A8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A857767"/>
    <w:multiLevelType w:val="hybridMultilevel"/>
    <w:tmpl w:val="DA2E9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82B1BB3"/>
    <w:multiLevelType w:val="hybridMultilevel"/>
    <w:tmpl w:val="9092D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115B2A"/>
    <w:multiLevelType w:val="hybridMultilevel"/>
    <w:tmpl w:val="11820FBE"/>
    <w:lvl w:ilvl="0" w:tplc="04090001">
      <w:start w:val="1"/>
      <w:numFmt w:val="bullet"/>
      <w:lvlText w:val=""/>
      <w:lvlJc w:val="left"/>
      <w:pPr>
        <w:tabs>
          <w:tab w:val="num" w:pos="720"/>
        </w:tabs>
        <w:ind w:left="720" w:hanging="360"/>
      </w:pPr>
      <w:rPr>
        <w:rFonts w:ascii="Symbol" w:hAnsi="Symbol" w:hint="default"/>
      </w:rPr>
    </w:lvl>
    <w:lvl w:ilvl="1" w:tplc="04090017">
      <w:start w:val="1"/>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44373D6"/>
    <w:multiLevelType w:val="hybridMultilevel"/>
    <w:tmpl w:val="401246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68B0DD9"/>
    <w:multiLevelType w:val="hybridMultilevel"/>
    <w:tmpl w:val="F47010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DA5682E"/>
    <w:multiLevelType w:val="hybridMultilevel"/>
    <w:tmpl w:val="1D209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11A2149"/>
    <w:multiLevelType w:val="hybridMultilevel"/>
    <w:tmpl w:val="48C4FF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75A682A"/>
    <w:multiLevelType w:val="hybridMultilevel"/>
    <w:tmpl w:val="AEEAB8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BA155F4"/>
    <w:multiLevelType w:val="hybridMultilevel"/>
    <w:tmpl w:val="631C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E17220"/>
    <w:multiLevelType w:val="hybridMultilevel"/>
    <w:tmpl w:val="17DA4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16"/>
  </w:num>
  <w:num w:numId="4">
    <w:abstractNumId w:val="23"/>
  </w:num>
  <w:num w:numId="5">
    <w:abstractNumId w:val="14"/>
  </w:num>
  <w:num w:numId="6">
    <w:abstractNumId w:val="19"/>
  </w:num>
  <w:num w:numId="7">
    <w:abstractNumId w:val="22"/>
  </w:num>
  <w:num w:numId="8">
    <w:abstractNumId w:val="11"/>
  </w:num>
  <w:num w:numId="9">
    <w:abstractNumId w:val="20"/>
  </w:num>
  <w:num w:numId="10">
    <w:abstractNumId w:val="10"/>
  </w:num>
  <w:num w:numId="11">
    <w:abstractNumId w:val="8"/>
  </w:num>
  <w:num w:numId="12">
    <w:abstractNumId w:val="7"/>
  </w:num>
  <w:num w:numId="13">
    <w:abstractNumId w:val="6"/>
  </w:num>
  <w:num w:numId="14">
    <w:abstractNumId w:val="5"/>
  </w:num>
  <w:num w:numId="15">
    <w:abstractNumId w:val="9"/>
  </w:num>
  <w:num w:numId="16">
    <w:abstractNumId w:val="4"/>
  </w:num>
  <w:num w:numId="17">
    <w:abstractNumId w:val="3"/>
  </w:num>
  <w:num w:numId="18">
    <w:abstractNumId w:val="2"/>
  </w:num>
  <w:num w:numId="19">
    <w:abstractNumId w:val="1"/>
  </w:num>
  <w:num w:numId="20">
    <w:abstractNumId w:val="0"/>
  </w:num>
  <w:num w:numId="21">
    <w:abstractNumId w:val="29"/>
  </w:num>
  <w:num w:numId="22">
    <w:abstractNumId w:val="13"/>
  </w:num>
  <w:num w:numId="23">
    <w:abstractNumId w:val="30"/>
  </w:num>
  <w:num w:numId="24">
    <w:abstractNumId w:val="12"/>
  </w:num>
  <w:num w:numId="25">
    <w:abstractNumId w:val="21"/>
  </w:num>
  <w:num w:numId="26">
    <w:abstractNumId w:val="28"/>
  </w:num>
  <w:num w:numId="27">
    <w:abstractNumId w:val="24"/>
  </w:num>
  <w:num w:numId="28">
    <w:abstractNumId w:val="26"/>
  </w:num>
  <w:num w:numId="29">
    <w:abstractNumId w:val="15"/>
  </w:num>
  <w:num w:numId="30">
    <w:abstractNumId w:val="2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A8"/>
    <w:rsid w:val="000076E2"/>
    <w:rsid w:val="000135F9"/>
    <w:rsid w:val="00016131"/>
    <w:rsid w:val="00017BF1"/>
    <w:rsid w:val="00021D56"/>
    <w:rsid w:val="0002324A"/>
    <w:rsid w:val="00025062"/>
    <w:rsid w:val="000262BD"/>
    <w:rsid w:val="000439A3"/>
    <w:rsid w:val="000575FE"/>
    <w:rsid w:val="00065027"/>
    <w:rsid w:val="000716F8"/>
    <w:rsid w:val="00075024"/>
    <w:rsid w:val="00077716"/>
    <w:rsid w:val="00080B4B"/>
    <w:rsid w:val="0008373F"/>
    <w:rsid w:val="000B71F0"/>
    <w:rsid w:val="000B7481"/>
    <w:rsid w:val="000C2B23"/>
    <w:rsid w:val="000E06F4"/>
    <w:rsid w:val="00103A65"/>
    <w:rsid w:val="001310D8"/>
    <w:rsid w:val="00140DBD"/>
    <w:rsid w:val="001535D5"/>
    <w:rsid w:val="00160762"/>
    <w:rsid w:val="001871E7"/>
    <w:rsid w:val="00190B22"/>
    <w:rsid w:val="001A5E0A"/>
    <w:rsid w:val="001B7AD1"/>
    <w:rsid w:val="001C4CFE"/>
    <w:rsid w:val="00215215"/>
    <w:rsid w:val="002155E9"/>
    <w:rsid w:val="002407A1"/>
    <w:rsid w:val="00241334"/>
    <w:rsid w:val="00244EDD"/>
    <w:rsid w:val="002530F0"/>
    <w:rsid w:val="00254746"/>
    <w:rsid w:val="00254822"/>
    <w:rsid w:val="00267F1F"/>
    <w:rsid w:val="002752B1"/>
    <w:rsid w:val="00282569"/>
    <w:rsid w:val="00294343"/>
    <w:rsid w:val="00294A19"/>
    <w:rsid w:val="002B733F"/>
    <w:rsid w:val="002C173A"/>
    <w:rsid w:val="002D3183"/>
    <w:rsid w:val="002E0163"/>
    <w:rsid w:val="002E7506"/>
    <w:rsid w:val="003318CD"/>
    <w:rsid w:val="00333FE0"/>
    <w:rsid w:val="0034035A"/>
    <w:rsid w:val="00342526"/>
    <w:rsid w:val="0034401E"/>
    <w:rsid w:val="00365586"/>
    <w:rsid w:val="00372B1B"/>
    <w:rsid w:val="00375947"/>
    <w:rsid w:val="003B323D"/>
    <w:rsid w:val="003C1C1A"/>
    <w:rsid w:val="003D279E"/>
    <w:rsid w:val="003E2733"/>
    <w:rsid w:val="003E2E04"/>
    <w:rsid w:val="00400326"/>
    <w:rsid w:val="00402B4E"/>
    <w:rsid w:val="00415E73"/>
    <w:rsid w:val="004229F5"/>
    <w:rsid w:val="00424A12"/>
    <w:rsid w:val="0046619A"/>
    <w:rsid w:val="004779CB"/>
    <w:rsid w:val="00477D47"/>
    <w:rsid w:val="00477D93"/>
    <w:rsid w:val="0048172D"/>
    <w:rsid w:val="00484C0E"/>
    <w:rsid w:val="00496693"/>
    <w:rsid w:val="004D3CBF"/>
    <w:rsid w:val="004D6B5A"/>
    <w:rsid w:val="004F2EA0"/>
    <w:rsid w:val="004F36ED"/>
    <w:rsid w:val="004F3BE5"/>
    <w:rsid w:val="00525077"/>
    <w:rsid w:val="005312D2"/>
    <w:rsid w:val="00535AD9"/>
    <w:rsid w:val="00593FF7"/>
    <w:rsid w:val="005967FF"/>
    <w:rsid w:val="0059756F"/>
    <w:rsid w:val="005C7A25"/>
    <w:rsid w:val="005E0B58"/>
    <w:rsid w:val="00602A48"/>
    <w:rsid w:val="00605282"/>
    <w:rsid w:val="00611385"/>
    <w:rsid w:val="00613DC8"/>
    <w:rsid w:val="00622EAC"/>
    <w:rsid w:val="00656F90"/>
    <w:rsid w:val="00664A21"/>
    <w:rsid w:val="00697163"/>
    <w:rsid w:val="006B3866"/>
    <w:rsid w:val="006D669A"/>
    <w:rsid w:val="006E0992"/>
    <w:rsid w:val="00716862"/>
    <w:rsid w:val="007207B6"/>
    <w:rsid w:val="007273F9"/>
    <w:rsid w:val="00742D00"/>
    <w:rsid w:val="00755432"/>
    <w:rsid w:val="0078078A"/>
    <w:rsid w:val="007A55CA"/>
    <w:rsid w:val="007A7B3E"/>
    <w:rsid w:val="007D2A3F"/>
    <w:rsid w:val="007E0276"/>
    <w:rsid w:val="007E4D9E"/>
    <w:rsid w:val="007E722B"/>
    <w:rsid w:val="00822310"/>
    <w:rsid w:val="00833CED"/>
    <w:rsid w:val="008360B9"/>
    <w:rsid w:val="008434A8"/>
    <w:rsid w:val="00846D53"/>
    <w:rsid w:val="0086025F"/>
    <w:rsid w:val="0086623E"/>
    <w:rsid w:val="0087298B"/>
    <w:rsid w:val="00872F49"/>
    <w:rsid w:val="008828D4"/>
    <w:rsid w:val="008B164A"/>
    <w:rsid w:val="008D6978"/>
    <w:rsid w:val="008F35D9"/>
    <w:rsid w:val="00917695"/>
    <w:rsid w:val="00920106"/>
    <w:rsid w:val="00920543"/>
    <w:rsid w:val="00934B9A"/>
    <w:rsid w:val="00943495"/>
    <w:rsid w:val="00946776"/>
    <w:rsid w:val="00955057"/>
    <w:rsid w:val="00956975"/>
    <w:rsid w:val="00961F39"/>
    <w:rsid w:val="00974F71"/>
    <w:rsid w:val="009901B6"/>
    <w:rsid w:val="009940A8"/>
    <w:rsid w:val="00994FC5"/>
    <w:rsid w:val="009C06F0"/>
    <w:rsid w:val="009C37F4"/>
    <w:rsid w:val="009E4B72"/>
    <w:rsid w:val="009E590E"/>
    <w:rsid w:val="009E7118"/>
    <w:rsid w:val="00A00CBB"/>
    <w:rsid w:val="00A02F8D"/>
    <w:rsid w:val="00A12C93"/>
    <w:rsid w:val="00A1537C"/>
    <w:rsid w:val="00A51AD4"/>
    <w:rsid w:val="00A51BFA"/>
    <w:rsid w:val="00A66FA8"/>
    <w:rsid w:val="00A73E17"/>
    <w:rsid w:val="00A9258F"/>
    <w:rsid w:val="00AA3762"/>
    <w:rsid w:val="00AB1F6E"/>
    <w:rsid w:val="00AB639A"/>
    <w:rsid w:val="00AE251F"/>
    <w:rsid w:val="00AE6FD1"/>
    <w:rsid w:val="00B261B4"/>
    <w:rsid w:val="00B52564"/>
    <w:rsid w:val="00B623C4"/>
    <w:rsid w:val="00B71584"/>
    <w:rsid w:val="00B71DFD"/>
    <w:rsid w:val="00B84427"/>
    <w:rsid w:val="00B906EB"/>
    <w:rsid w:val="00B9703F"/>
    <w:rsid w:val="00BA4A53"/>
    <w:rsid w:val="00BB7A29"/>
    <w:rsid w:val="00BC2608"/>
    <w:rsid w:val="00BE516E"/>
    <w:rsid w:val="00C157E3"/>
    <w:rsid w:val="00C325B0"/>
    <w:rsid w:val="00C466F1"/>
    <w:rsid w:val="00C663CD"/>
    <w:rsid w:val="00C67425"/>
    <w:rsid w:val="00C857B2"/>
    <w:rsid w:val="00C90A38"/>
    <w:rsid w:val="00C925B5"/>
    <w:rsid w:val="00CA0784"/>
    <w:rsid w:val="00CA24A1"/>
    <w:rsid w:val="00CC2EF9"/>
    <w:rsid w:val="00CC3D73"/>
    <w:rsid w:val="00CD0AF6"/>
    <w:rsid w:val="00CE59F0"/>
    <w:rsid w:val="00CF780C"/>
    <w:rsid w:val="00D01C41"/>
    <w:rsid w:val="00D13437"/>
    <w:rsid w:val="00D24984"/>
    <w:rsid w:val="00D44A98"/>
    <w:rsid w:val="00D75558"/>
    <w:rsid w:val="00D80672"/>
    <w:rsid w:val="00D913DB"/>
    <w:rsid w:val="00D920E0"/>
    <w:rsid w:val="00D95A17"/>
    <w:rsid w:val="00DA0FA5"/>
    <w:rsid w:val="00DB1E73"/>
    <w:rsid w:val="00DC119F"/>
    <w:rsid w:val="00DC262D"/>
    <w:rsid w:val="00DC2780"/>
    <w:rsid w:val="00DD64F7"/>
    <w:rsid w:val="00DE0C62"/>
    <w:rsid w:val="00E0446E"/>
    <w:rsid w:val="00E06434"/>
    <w:rsid w:val="00E1546C"/>
    <w:rsid w:val="00E2282A"/>
    <w:rsid w:val="00E22958"/>
    <w:rsid w:val="00E2462F"/>
    <w:rsid w:val="00E375D2"/>
    <w:rsid w:val="00E43A98"/>
    <w:rsid w:val="00E50394"/>
    <w:rsid w:val="00E74BBD"/>
    <w:rsid w:val="00E90238"/>
    <w:rsid w:val="00E971BF"/>
    <w:rsid w:val="00EA1937"/>
    <w:rsid w:val="00ED160A"/>
    <w:rsid w:val="00ED2D60"/>
    <w:rsid w:val="00EF2794"/>
    <w:rsid w:val="00EF6846"/>
    <w:rsid w:val="00F070AB"/>
    <w:rsid w:val="00F175B4"/>
    <w:rsid w:val="00F17E8D"/>
    <w:rsid w:val="00F55EC0"/>
    <w:rsid w:val="00F76408"/>
    <w:rsid w:val="00F9039C"/>
    <w:rsid w:val="00F92274"/>
    <w:rsid w:val="00F948DB"/>
    <w:rsid w:val="00FB2119"/>
    <w:rsid w:val="00FB2FB8"/>
    <w:rsid w:val="00FB4D80"/>
    <w:rsid w:val="00FC2904"/>
    <w:rsid w:val="00FE362D"/>
    <w:rsid w:val="00FE5E13"/>
    <w:rsid w:val="00FF7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E29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9940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940A8"/>
    <w:rPr>
      <w:color w:val="0000FF"/>
      <w:u w:val="single"/>
    </w:rPr>
  </w:style>
  <w:style w:type="paragraph" w:styleId="ListParagraph">
    <w:name w:val="List Paragraph"/>
    <w:basedOn w:val="Normal"/>
    <w:uiPriority w:val="34"/>
    <w:qFormat/>
    <w:rsid w:val="003E2733"/>
    <w:pPr>
      <w:ind w:left="720"/>
      <w:contextualSpacing/>
    </w:pPr>
  </w:style>
  <w:style w:type="character" w:styleId="FollowedHyperlink">
    <w:name w:val="FollowedHyperlink"/>
    <w:basedOn w:val="DefaultParagraphFont"/>
    <w:rsid w:val="00755432"/>
    <w:rPr>
      <w:color w:val="800080" w:themeColor="followedHyperlink"/>
      <w:u w:val="single"/>
    </w:rPr>
  </w:style>
  <w:style w:type="paragraph" w:styleId="Footer">
    <w:name w:val="footer"/>
    <w:basedOn w:val="Normal"/>
    <w:link w:val="FooterChar"/>
    <w:rsid w:val="00AA3762"/>
    <w:pPr>
      <w:tabs>
        <w:tab w:val="center" w:pos="4320"/>
        <w:tab w:val="right" w:pos="8640"/>
      </w:tabs>
    </w:pPr>
  </w:style>
  <w:style w:type="character" w:customStyle="1" w:styleId="FooterChar">
    <w:name w:val="Footer Char"/>
    <w:basedOn w:val="DefaultParagraphFont"/>
    <w:link w:val="Footer"/>
    <w:rsid w:val="00AA3762"/>
    <w:rPr>
      <w:rFonts w:ascii="Times New Roman" w:eastAsia="Times New Roman" w:hAnsi="Times New Roman" w:cs="Times New Roman"/>
      <w:sz w:val="24"/>
      <w:szCs w:val="24"/>
    </w:rPr>
  </w:style>
  <w:style w:type="character" w:styleId="PageNumber">
    <w:name w:val="page number"/>
    <w:basedOn w:val="DefaultParagraphFont"/>
    <w:rsid w:val="00AA3762"/>
  </w:style>
  <w:style w:type="paragraph" w:styleId="BalloonText">
    <w:name w:val="Balloon Text"/>
    <w:basedOn w:val="Normal"/>
    <w:link w:val="BalloonTextChar"/>
    <w:rsid w:val="007A55CA"/>
    <w:rPr>
      <w:rFonts w:ascii="Lucida Grande" w:hAnsi="Lucida Grande" w:cs="Lucida Grande"/>
      <w:sz w:val="18"/>
      <w:szCs w:val="18"/>
    </w:rPr>
  </w:style>
  <w:style w:type="character" w:customStyle="1" w:styleId="BalloonTextChar">
    <w:name w:val="Balloon Text Char"/>
    <w:basedOn w:val="DefaultParagraphFont"/>
    <w:link w:val="BalloonText"/>
    <w:rsid w:val="007A55CA"/>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style w:type="paragraph" w:default="1" w:styleId="Normal">
    <w:name w:val="Normal"/>
    <w:qFormat/>
    <w:rsid w:val="009940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940A8"/>
    <w:rPr>
      <w:color w:val="0000FF"/>
      <w:u w:val="single"/>
    </w:rPr>
  </w:style>
  <w:style w:type="paragraph" w:styleId="ListParagraph">
    <w:name w:val="List Paragraph"/>
    <w:basedOn w:val="Normal"/>
    <w:uiPriority w:val="34"/>
    <w:qFormat/>
    <w:rsid w:val="003E2733"/>
    <w:pPr>
      <w:ind w:left="720"/>
      <w:contextualSpacing/>
    </w:pPr>
  </w:style>
  <w:style w:type="character" w:styleId="FollowedHyperlink">
    <w:name w:val="FollowedHyperlink"/>
    <w:basedOn w:val="DefaultParagraphFont"/>
    <w:rsid w:val="00755432"/>
    <w:rPr>
      <w:color w:val="800080" w:themeColor="followedHyperlink"/>
      <w:u w:val="single"/>
    </w:rPr>
  </w:style>
  <w:style w:type="paragraph" w:styleId="Footer">
    <w:name w:val="footer"/>
    <w:basedOn w:val="Normal"/>
    <w:link w:val="FooterChar"/>
    <w:rsid w:val="00AA3762"/>
    <w:pPr>
      <w:tabs>
        <w:tab w:val="center" w:pos="4320"/>
        <w:tab w:val="right" w:pos="8640"/>
      </w:tabs>
    </w:pPr>
  </w:style>
  <w:style w:type="character" w:customStyle="1" w:styleId="FooterChar">
    <w:name w:val="Footer Char"/>
    <w:basedOn w:val="DefaultParagraphFont"/>
    <w:link w:val="Footer"/>
    <w:rsid w:val="00AA3762"/>
    <w:rPr>
      <w:rFonts w:ascii="Times New Roman" w:eastAsia="Times New Roman" w:hAnsi="Times New Roman" w:cs="Times New Roman"/>
      <w:sz w:val="24"/>
      <w:szCs w:val="24"/>
    </w:rPr>
  </w:style>
  <w:style w:type="character" w:styleId="PageNumber">
    <w:name w:val="page number"/>
    <w:basedOn w:val="DefaultParagraphFont"/>
    <w:rsid w:val="00AA3762"/>
  </w:style>
  <w:style w:type="paragraph" w:styleId="BalloonText">
    <w:name w:val="Balloon Text"/>
    <w:basedOn w:val="Normal"/>
    <w:link w:val="BalloonTextChar"/>
    <w:rsid w:val="007A55CA"/>
    <w:rPr>
      <w:rFonts w:ascii="Lucida Grande" w:hAnsi="Lucida Grande" w:cs="Lucida Grande"/>
      <w:sz w:val="18"/>
      <w:szCs w:val="18"/>
    </w:rPr>
  </w:style>
  <w:style w:type="character" w:customStyle="1" w:styleId="BalloonTextChar">
    <w:name w:val="Balloon Text Char"/>
    <w:basedOn w:val="DefaultParagraphFont"/>
    <w:link w:val="BalloonText"/>
    <w:rsid w:val="007A55C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9411938">
      <w:bodyDiv w:val="1"/>
      <w:marLeft w:val="0"/>
      <w:marRight w:val="0"/>
      <w:marTop w:val="0"/>
      <w:marBottom w:val="0"/>
      <w:divBdr>
        <w:top w:val="none" w:sz="0" w:space="0" w:color="auto"/>
        <w:left w:val="none" w:sz="0" w:space="0" w:color="auto"/>
        <w:bottom w:val="none" w:sz="0" w:space="0" w:color="auto"/>
        <w:right w:val="none" w:sz="0" w:space="0" w:color="auto"/>
      </w:divBdr>
      <w:divsChild>
        <w:div w:id="1685135413">
          <w:marLeft w:val="0"/>
          <w:marRight w:val="0"/>
          <w:marTop w:val="0"/>
          <w:marBottom w:val="0"/>
          <w:divBdr>
            <w:top w:val="none" w:sz="0" w:space="0" w:color="auto"/>
            <w:left w:val="none" w:sz="0" w:space="0" w:color="auto"/>
            <w:bottom w:val="none" w:sz="0" w:space="0" w:color="auto"/>
            <w:right w:val="none" w:sz="0" w:space="0" w:color="auto"/>
          </w:divBdr>
          <w:divsChild>
            <w:div w:id="515312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9711">
      <w:bodyDiv w:val="1"/>
      <w:marLeft w:val="0"/>
      <w:marRight w:val="0"/>
      <w:marTop w:val="0"/>
      <w:marBottom w:val="0"/>
      <w:divBdr>
        <w:top w:val="none" w:sz="0" w:space="0" w:color="auto"/>
        <w:left w:val="none" w:sz="0" w:space="0" w:color="auto"/>
        <w:bottom w:val="none" w:sz="0" w:space="0" w:color="auto"/>
        <w:right w:val="none" w:sz="0" w:space="0" w:color="auto"/>
      </w:divBdr>
    </w:div>
    <w:div w:id="859205446">
      <w:bodyDiv w:val="1"/>
      <w:marLeft w:val="0"/>
      <w:marRight w:val="0"/>
      <w:marTop w:val="0"/>
      <w:marBottom w:val="0"/>
      <w:divBdr>
        <w:top w:val="none" w:sz="0" w:space="0" w:color="auto"/>
        <w:left w:val="none" w:sz="0" w:space="0" w:color="auto"/>
        <w:bottom w:val="none" w:sz="0" w:space="0" w:color="auto"/>
        <w:right w:val="none" w:sz="0" w:space="0" w:color="auto"/>
      </w:divBdr>
      <w:divsChild>
        <w:div w:id="884489231">
          <w:marLeft w:val="0"/>
          <w:marRight w:val="0"/>
          <w:marTop w:val="0"/>
          <w:marBottom w:val="0"/>
          <w:divBdr>
            <w:top w:val="none" w:sz="0" w:space="0" w:color="auto"/>
            <w:left w:val="none" w:sz="0" w:space="0" w:color="auto"/>
            <w:bottom w:val="none" w:sz="0" w:space="0" w:color="auto"/>
            <w:right w:val="none" w:sz="0" w:space="0" w:color="auto"/>
          </w:divBdr>
          <w:divsChild>
            <w:div w:id="2780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595795">
      <w:bodyDiv w:val="1"/>
      <w:marLeft w:val="0"/>
      <w:marRight w:val="0"/>
      <w:marTop w:val="0"/>
      <w:marBottom w:val="0"/>
      <w:divBdr>
        <w:top w:val="none" w:sz="0" w:space="0" w:color="auto"/>
        <w:left w:val="none" w:sz="0" w:space="0" w:color="auto"/>
        <w:bottom w:val="none" w:sz="0" w:space="0" w:color="auto"/>
        <w:right w:val="none" w:sz="0" w:space="0" w:color="auto"/>
      </w:divBdr>
    </w:div>
    <w:div w:id="1745299925">
      <w:bodyDiv w:val="1"/>
      <w:marLeft w:val="0"/>
      <w:marRight w:val="0"/>
      <w:marTop w:val="0"/>
      <w:marBottom w:val="0"/>
      <w:divBdr>
        <w:top w:val="none" w:sz="0" w:space="0" w:color="auto"/>
        <w:left w:val="none" w:sz="0" w:space="0" w:color="auto"/>
        <w:bottom w:val="none" w:sz="0" w:space="0" w:color="auto"/>
        <w:right w:val="none" w:sz="0" w:space="0" w:color="auto"/>
      </w:divBdr>
      <w:divsChild>
        <w:div w:id="604925389">
          <w:marLeft w:val="0"/>
          <w:marRight w:val="0"/>
          <w:marTop w:val="0"/>
          <w:marBottom w:val="0"/>
          <w:divBdr>
            <w:top w:val="none" w:sz="0" w:space="0" w:color="auto"/>
            <w:left w:val="none" w:sz="0" w:space="0" w:color="auto"/>
            <w:bottom w:val="none" w:sz="0" w:space="0" w:color="auto"/>
            <w:right w:val="none" w:sz="0" w:space="0" w:color="auto"/>
          </w:divBdr>
          <w:divsChild>
            <w:div w:id="123477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ieman.harvard.edu/reports/article/101554/The-Challenges-and-Opportunities-of-21st-Century-Muckraking.aspx" TargetMode="External"/><Relationship Id="rId12" Type="http://schemas.openxmlformats.org/officeDocument/2006/relationships/hyperlink" Target="http://www2.ku.edu/~acejmc/PROGRAM/STANDARDS.SHTML"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ire.org" TargetMode="External"/><Relationship Id="rId9" Type="http://schemas.openxmlformats.org/officeDocument/2006/relationships/image" Target="media/image1.jpg"/><Relationship Id="rId10" Type="http://schemas.openxmlformats.org/officeDocument/2006/relationships/hyperlink" Target="http://www.iu.edu/~co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7</Pages>
  <Words>2094</Words>
  <Characters>11936</Characters>
  <Application>Microsoft Macintosh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Lanosga</dc:creator>
  <cp:lastModifiedBy>Gerry Lanosga</cp:lastModifiedBy>
  <cp:revision>13</cp:revision>
  <cp:lastPrinted>2014-01-13T16:07:00Z</cp:lastPrinted>
  <dcterms:created xsi:type="dcterms:W3CDTF">2015-09-16T16:30:00Z</dcterms:created>
  <dcterms:modified xsi:type="dcterms:W3CDTF">2016-05-27T15:56:00Z</dcterms:modified>
</cp:coreProperties>
</file>